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285" w:rsidRDefault="00222285" w:rsidP="00222285">
      <w:pPr>
        <w:jc w:val="center"/>
        <w:rPr>
          <w:rFonts w:asciiTheme="majorBidi" w:hAnsiTheme="majorBidi" w:cstheme="majorBidi"/>
          <w:b/>
          <w:bCs/>
          <w:sz w:val="44"/>
          <w:szCs w:val="44"/>
        </w:rPr>
      </w:pPr>
      <w:r>
        <w:rPr>
          <w:rFonts w:asciiTheme="majorBidi" w:hAnsiTheme="majorBidi" w:cstheme="majorBidi"/>
          <w:b/>
          <w:bCs/>
          <w:sz w:val="44"/>
          <w:szCs w:val="44"/>
        </w:rPr>
        <w:t>DEL 2</w:t>
      </w:r>
    </w:p>
    <w:p w:rsidR="00B66706" w:rsidRDefault="00B66706" w:rsidP="00B66706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222285" w:rsidRPr="00B66706" w:rsidRDefault="00B66706" w:rsidP="00B66706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Oppgave 1</w:t>
      </w:r>
    </w:p>
    <w:p w:rsidR="00222285" w:rsidRDefault="00222285" w:rsidP="007B7093">
      <w:pPr>
        <w:pStyle w:val="Matnettbrdskrift4pkt"/>
      </w:pPr>
      <w:r>
        <w:rPr>
          <w:rFonts w:asciiTheme="majorBidi" w:hAnsiTheme="majorBidi" w:cstheme="majorBidi"/>
          <w:b/>
          <w:bCs/>
        </w:rPr>
        <w:t>a</w:t>
      </w:r>
      <w:r>
        <w:rPr>
          <w:rFonts w:asciiTheme="majorBidi" w:hAnsiTheme="majorBidi" w:cstheme="majorBidi"/>
          <w:b/>
          <w:bCs/>
        </w:rPr>
        <w:tab/>
      </w:r>
      <w:r w:rsidRPr="006F1017">
        <w:t xml:space="preserve">Siden </w:t>
      </w:r>
      <w:r w:rsidRPr="006F1017">
        <w:rPr>
          <w:i/>
        </w:rPr>
        <w:t>y</w:t>
      </w:r>
      <w:r w:rsidRPr="006F1017">
        <w:t xml:space="preserve"> er </w:t>
      </w:r>
      <w:r>
        <w:t>folketallet</w:t>
      </w:r>
      <w:r w:rsidRPr="006F1017">
        <w:t xml:space="preserve"> etter </w:t>
      </w:r>
      <w:r w:rsidRPr="006F1017">
        <w:rPr>
          <w:i/>
        </w:rPr>
        <w:t>t</w:t>
      </w:r>
      <w:r w:rsidRPr="006F1017">
        <w:t xml:space="preserve"> </w:t>
      </w:r>
      <w:r>
        <w:t>år</w:t>
      </w:r>
      <w:r>
        <w:t>,</w:t>
      </w:r>
      <w:r w:rsidRPr="006F1017">
        <w:t xml:space="preserve"> er </w:t>
      </w:r>
      <w:r w:rsidRPr="006F1017">
        <w:rPr>
          <w:position w:val="-10"/>
        </w:rPr>
        <w:object w:dxaOrig="2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75pt;height:15.75pt" o:ole="">
            <v:imagedata r:id="rId4" o:title=""/>
          </v:shape>
          <o:OLEObject Type="Embed" ProgID="Equation.DSMT4" ShapeID="_x0000_i1025" DrawAspect="Content" ObjectID="_1541931209" r:id="rId5"/>
        </w:object>
      </w:r>
      <w:r w:rsidRPr="006F1017">
        <w:t xml:space="preserve"> </w:t>
      </w:r>
      <w:r>
        <w:t>endringen i folketall per år</w:t>
      </w:r>
      <w:r w:rsidRPr="006F1017">
        <w:t xml:space="preserve">. </w:t>
      </w:r>
    </w:p>
    <w:p w:rsidR="00222285" w:rsidRDefault="00222285" w:rsidP="007B7093">
      <w:pPr>
        <w:pStyle w:val="Matnettbrdskrift4pkt"/>
      </w:pPr>
      <w:r>
        <w:rPr>
          <w:rFonts w:asciiTheme="majorBidi" w:hAnsiTheme="majorBidi" w:cstheme="majorBidi"/>
          <w:b/>
          <w:bCs/>
        </w:rPr>
        <w:tab/>
      </w:r>
      <w:r>
        <w:t>Fødselstallet fører til en økning i folketallet:</w:t>
      </w:r>
      <w:r>
        <w:tab/>
      </w:r>
      <w:r>
        <w:tab/>
      </w:r>
      <w:r w:rsidRPr="00222285">
        <w:rPr>
          <w:position w:val="-24"/>
        </w:rPr>
        <w:object w:dxaOrig="1620" w:dyaOrig="620">
          <v:shape id="_x0000_i1026" type="#_x0000_t75" style="width:81pt;height:30.75pt" o:ole="">
            <v:imagedata r:id="rId6" o:title=""/>
          </v:shape>
          <o:OLEObject Type="Embed" ProgID="Equation.DSMT4" ShapeID="_x0000_i1026" DrawAspect="Content" ObjectID="_1541931210" r:id="rId7"/>
        </w:object>
      </w:r>
      <w:r w:rsidRPr="006F1017">
        <w:t xml:space="preserve">. </w:t>
      </w:r>
    </w:p>
    <w:p w:rsidR="00222285" w:rsidRDefault="00222285" w:rsidP="007B7093">
      <w:pPr>
        <w:pStyle w:val="Matnettbrdskrift4pkt"/>
      </w:pPr>
      <w:r>
        <w:tab/>
        <w:t>Dødstallet fører til en reduksjon av folketallet:</w:t>
      </w:r>
      <w:r>
        <w:tab/>
      </w:r>
      <w:r w:rsidRPr="00222285">
        <w:rPr>
          <w:position w:val="-24"/>
        </w:rPr>
        <w:object w:dxaOrig="1820" w:dyaOrig="620">
          <v:shape id="_x0000_i1027" type="#_x0000_t75" style="width:90.75pt;height:30.75pt" o:ole="">
            <v:imagedata r:id="rId8" o:title=""/>
          </v:shape>
          <o:OLEObject Type="Embed" ProgID="Equation.DSMT4" ShapeID="_x0000_i1027" DrawAspect="Content" ObjectID="_1541931211" r:id="rId9"/>
        </w:object>
      </w:r>
      <w:r w:rsidRPr="006F1017">
        <w:t xml:space="preserve">. </w:t>
      </w:r>
    </w:p>
    <w:p w:rsidR="00222285" w:rsidRDefault="00222285" w:rsidP="007B7093">
      <w:pPr>
        <w:pStyle w:val="Matnettbrdskrift4pkt"/>
      </w:pPr>
      <w:r>
        <w:tab/>
        <w:t>Innvandringen fører til en økning av folketallet:</w:t>
      </w:r>
      <w:r>
        <w:tab/>
        <w:t>44 000.</w:t>
      </w:r>
    </w:p>
    <w:p w:rsidR="00222285" w:rsidRDefault="00222285" w:rsidP="007B7093">
      <w:pPr>
        <w:pStyle w:val="Matnettbrdskrift4pkt"/>
      </w:pPr>
      <w:r>
        <w:tab/>
      </w:r>
    </w:p>
    <w:p w:rsidR="00222285" w:rsidRDefault="00222285" w:rsidP="007B7093">
      <w:pPr>
        <w:pStyle w:val="Matnettbrdskrift4pkt"/>
      </w:pPr>
      <w:r>
        <w:tab/>
      </w:r>
      <w:proofErr w:type="spellStart"/>
      <w:r>
        <w:t>Vekstfarten</w:t>
      </w:r>
      <w:proofErr w:type="spellEnd"/>
      <w:r>
        <w:t xml:space="preserve"> = økning per år – reduksjon per år</w:t>
      </w:r>
    </w:p>
    <w:p w:rsidR="00222285" w:rsidRDefault="00222285" w:rsidP="007B7093">
      <w:pPr>
        <w:pStyle w:val="Matnettbrdskrift4pkt"/>
      </w:pPr>
      <w:r>
        <w:tab/>
      </w:r>
      <w:r w:rsidRPr="00222285">
        <w:rPr>
          <w:position w:val="-28"/>
        </w:rPr>
        <w:object w:dxaOrig="3000" w:dyaOrig="680">
          <v:shape id="_x0000_i1028" type="#_x0000_t75" style="width:150pt;height:33.75pt" o:ole="">
            <v:imagedata r:id="rId10" o:title=""/>
          </v:shape>
          <o:OLEObject Type="Embed" ProgID="Equation.DSMT4" ShapeID="_x0000_i1028" DrawAspect="Content" ObjectID="_1541931212" r:id="rId11"/>
        </w:object>
      </w:r>
    </w:p>
    <w:p w:rsidR="00BD24DB" w:rsidRDefault="00BD24DB" w:rsidP="007B7093">
      <w:pPr>
        <w:pStyle w:val="Matnettbrdskrift4pkt"/>
      </w:pPr>
    </w:p>
    <w:p w:rsidR="00BD24DB" w:rsidRDefault="00BD24DB" w:rsidP="00A76F44">
      <w:pPr>
        <w:pStyle w:val="Matnettbrdskrift4pkt"/>
      </w:pPr>
      <w:r>
        <w:tab/>
        <w:t xml:space="preserve">Med folketall lik  5 200 000  ved inngangen til 2015, og med  </w:t>
      </w:r>
      <w:r>
        <w:rPr>
          <w:i/>
          <w:iCs/>
        </w:rPr>
        <w:t>t</w:t>
      </w:r>
      <w:r>
        <w:t xml:space="preserve">  lik antall år etter 2015, blir folketallet når  </w:t>
      </w:r>
      <w:r>
        <w:rPr>
          <w:i/>
          <w:iCs/>
        </w:rPr>
        <w:t>t</w:t>
      </w:r>
      <w:r>
        <w:t xml:space="preserve"> = 0  lik  5 200 000. Vi får </w:t>
      </w:r>
      <w:proofErr w:type="spellStart"/>
      <w:r>
        <w:t>initalbetingelsen</w:t>
      </w:r>
      <w:proofErr w:type="spellEnd"/>
      <w:r>
        <w:t xml:space="preserve">  </w:t>
      </w:r>
      <w:r>
        <w:rPr>
          <w:i/>
          <w:iCs/>
        </w:rPr>
        <w:t>y</w:t>
      </w:r>
      <w:r>
        <w:t>(0) = 5 200 000, og vi skriver:</w:t>
      </w:r>
    </w:p>
    <w:p w:rsidR="00BD24DB" w:rsidRDefault="00BD24DB" w:rsidP="007B7093">
      <w:pPr>
        <w:pStyle w:val="Matnettbrdskrift4pkt"/>
      </w:pPr>
      <w:r>
        <w:tab/>
      </w:r>
      <w:r w:rsidRPr="00BD24DB">
        <w:rPr>
          <w:position w:val="-14"/>
        </w:rPr>
        <w:object w:dxaOrig="4060" w:dyaOrig="400">
          <v:shape id="_x0000_i1029" type="#_x0000_t75" style="width:203.25pt;height:20.25pt" o:ole="">
            <v:imagedata r:id="rId12" o:title=""/>
          </v:shape>
          <o:OLEObject Type="Embed" ProgID="Equation.DSMT4" ShapeID="_x0000_i1029" DrawAspect="Content" ObjectID="_1541931213" r:id="rId13"/>
        </w:object>
      </w:r>
    </w:p>
    <w:p w:rsidR="00BD24DB" w:rsidRDefault="00BD24DB" w:rsidP="007B7093">
      <w:pPr>
        <w:pStyle w:val="Matnettbrdskrift4pkt"/>
      </w:pPr>
    </w:p>
    <w:p w:rsidR="00BD24DB" w:rsidRDefault="00BD24DB" w:rsidP="007B7093">
      <w:pPr>
        <w:pStyle w:val="Matnettbrdskrift4pkt"/>
      </w:pPr>
      <w:r>
        <w:rPr>
          <w:b/>
          <w:bCs/>
        </w:rPr>
        <w:t>b</w:t>
      </w:r>
      <w:r>
        <w:rPr>
          <w:b/>
          <w:bCs/>
        </w:rPr>
        <w:tab/>
      </w:r>
      <w:r>
        <w:t xml:space="preserve">Løser differensiallikningen med CAS i </w:t>
      </w:r>
      <w:proofErr w:type="spellStart"/>
      <w:r>
        <w:t>GeoGebra</w:t>
      </w:r>
      <w:proofErr w:type="spellEnd"/>
      <w:r>
        <w:t>. Bruker kommandoen</w:t>
      </w:r>
    </w:p>
    <w:p w:rsidR="00BD24DB" w:rsidRDefault="00BD24DB" w:rsidP="007B7093">
      <w:pPr>
        <w:pStyle w:val="Matnettbrdskrift4pkt"/>
      </w:pPr>
      <w:r>
        <w:tab/>
      </w:r>
      <w:r>
        <w:rPr>
          <w:noProof/>
        </w:rPr>
        <w:drawing>
          <wp:inline distT="0" distB="0" distL="0" distR="0" wp14:anchorId="35D8CBA8" wp14:editId="15C80F82">
            <wp:extent cx="4029075" cy="609600"/>
            <wp:effectExtent l="0" t="0" r="952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24DB" w:rsidRDefault="00BD24DB" w:rsidP="007B7093">
      <w:pPr>
        <w:pStyle w:val="Matnettbrdskrift4pkt"/>
      </w:pPr>
      <w:r>
        <w:rPr>
          <w:b/>
          <w:bCs/>
        </w:rPr>
        <w:tab/>
      </w:r>
      <w:r>
        <w:t>og legger i</w:t>
      </w:r>
      <w:r w:rsidR="00546682">
        <w:t xml:space="preserve">nn </w:t>
      </w:r>
      <w:proofErr w:type="spellStart"/>
      <w:r w:rsidR="00546682">
        <w:t>initialbetingelesen</w:t>
      </w:r>
      <w:proofErr w:type="spellEnd"/>
      <w:r w:rsidR="00546682">
        <w:t xml:space="preserve"> til sist:</w:t>
      </w:r>
    </w:p>
    <w:p w:rsidR="00BD24DB" w:rsidRDefault="00BD24DB" w:rsidP="007B7093">
      <w:pPr>
        <w:pStyle w:val="Matnettbrdskrift4pkt"/>
      </w:pPr>
      <w:r>
        <w:tab/>
      </w:r>
      <w:r w:rsidR="00546682">
        <w:rPr>
          <w:noProof/>
        </w:rPr>
        <w:drawing>
          <wp:inline distT="0" distB="0" distL="0" distR="0" wp14:anchorId="18DE251B" wp14:editId="7C5711DC">
            <wp:extent cx="4010025" cy="609600"/>
            <wp:effectExtent l="0" t="0" r="9525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682" w:rsidRDefault="00546682" w:rsidP="007B7093">
      <w:pPr>
        <w:pStyle w:val="Matnettbrdskrift4pkt"/>
      </w:pPr>
      <w:r>
        <w:tab/>
      </w:r>
    </w:p>
    <w:p w:rsidR="00546682" w:rsidRDefault="00546682" w:rsidP="007B7093">
      <w:pPr>
        <w:pStyle w:val="Matnettbrdskrift4pkt"/>
      </w:pPr>
      <w:r>
        <w:tab/>
        <w:t>Eksakt løsning (linje 1) og numerisk løsning (linje 2):</w:t>
      </w:r>
    </w:p>
    <w:p w:rsidR="00546682" w:rsidRDefault="00546682" w:rsidP="007B7093">
      <w:pPr>
        <w:pStyle w:val="Matnettbrdskrift4pkt"/>
      </w:pPr>
      <w:r>
        <w:tab/>
      </w:r>
      <w:r>
        <w:rPr>
          <w:noProof/>
        </w:rPr>
        <w:drawing>
          <wp:inline distT="0" distB="0" distL="0" distR="0" wp14:anchorId="46F38CEF" wp14:editId="2EB3BC69">
            <wp:extent cx="4019550" cy="1704975"/>
            <wp:effectExtent l="0" t="0" r="0" b="9525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682" w:rsidRDefault="00546682" w:rsidP="007B7093">
      <w:pPr>
        <w:pStyle w:val="Matnettbrdskrift4pkt"/>
      </w:pPr>
      <w:r>
        <w:rPr>
          <w:b/>
          <w:bCs/>
        </w:rPr>
        <w:lastRenderedPageBreak/>
        <w:t>c</w:t>
      </w:r>
      <w:r>
        <w:rPr>
          <w:b/>
          <w:bCs/>
        </w:rPr>
        <w:tab/>
      </w:r>
      <w:r>
        <w:t xml:space="preserve">Løser likningen  </w:t>
      </w:r>
      <w:r>
        <w:rPr>
          <w:i/>
          <w:iCs/>
        </w:rPr>
        <w:t>y</w:t>
      </w:r>
      <w:r>
        <w:t xml:space="preserve"> = 7 000 000  med hensyn på  </w:t>
      </w:r>
      <w:r>
        <w:rPr>
          <w:i/>
          <w:iCs/>
        </w:rPr>
        <w:t>t</w:t>
      </w:r>
      <w:r>
        <w:t xml:space="preserve">  med kommandoen </w:t>
      </w:r>
      <w:r>
        <w:rPr>
          <w:noProof/>
        </w:rPr>
        <w:drawing>
          <wp:inline distT="0" distB="0" distL="0" distR="0" wp14:anchorId="3F4940A3" wp14:editId="056B2FD0">
            <wp:extent cx="4019550" cy="438150"/>
            <wp:effectExtent l="0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682" w:rsidRDefault="00546682" w:rsidP="007B7093">
      <w:pPr>
        <w:pStyle w:val="Matnettbrdskrift4pkt"/>
      </w:pPr>
      <w:r>
        <w:tab/>
      </w:r>
      <w:r>
        <w:rPr>
          <w:noProof/>
        </w:rPr>
        <w:drawing>
          <wp:inline distT="0" distB="0" distL="0" distR="0" wp14:anchorId="2D1E0A7B" wp14:editId="7051CDF1">
            <wp:extent cx="4029075" cy="419100"/>
            <wp:effectExtent l="0" t="0" r="9525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682" w:rsidRDefault="00546682" w:rsidP="007B7093">
      <w:pPr>
        <w:pStyle w:val="Matnettbrdskrift4pkt"/>
      </w:pPr>
      <w:r>
        <w:tab/>
      </w:r>
      <w:r>
        <w:rPr>
          <w:noProof/>
        </w:rPr>
        <w:drawing>
          <wp:inline distT="0" distB="0" distL="0" distR="0" wp14:anchorId="218DB6FA" wp14:editId="4F484620">
            <wp:extent cx="4010025" cy="742950"/>
            <wp:effectExtent l="0" t="0" r="9525" b="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682" w:rsidRDefault="00546682" w:rsidP="007B7093">
      <w:pPr>
        <w:pStyle w:val="Matnettbrdskrift4pkt"/>
      </w:pPr>
      <w:r>
        <w:rPr>
          <w:b/>
          <w:bCs/>
        </w:rPr>
        <w:tab/>
      </w:r>
      <w:r>
        <w:t>Får at ifølge modellen vil folketallet vil passere  7 000 000  ca. 28,911 år etter inngangen til 2015, dvs. helt i slutten av november i år 2043.</w:t>
      </w:r>
    </w:p>
    <w:p w:rsidR="00546682" w:rsidRDefault="00546682" w:rsidP="007B7093">
      <w:pPr>
        <w:pStyle w:val="Matnettbrdskrift4pkt"/>
      </w:pPr>
    </w:p>
    <w:p w:rsidR="00546682" w:rsidRDefault="00546682" w:rsidP="007B7093">
      <w:pPr>
        <w:pStyle w:val="Matnettbrdskrift4pkt"/>
      </w:pPr>
      <w:r>
        <w:tab/>
        <w:t xml:space="preserve">Finner </w:t>
      </w:r>
      <w:proofErr w:type="spellStart"/>
      <w:r>
        <w:t>vekstfarten</w:t>
      </w:r>
      <w:proofErr w:type="spellEnd"/>
      <w:r>
        <w:t xml:space="preserve"> i folketallet ved å løse likningen</w:t>
      </w:r>
      <w:r w:rsidR="00B66706">
        <w:tab/>
      </w:r>
      <w:r w:rsidR="00B66706">
        <w:rPr>
          <w:i/>
          <w:iCs/>
        </w:rPr>
        <w:t>y</w:t>
      </w:r>
      <w:r w:rsidR="00B66706">
        <w:t xml:space="preserve"> ꞌ = 0,003 ∙ </w:t>
      </w:r>
      <w:r w:rsidR="00B66706">
        <w:rPr>
          <w:i/>
          <w:iCs/>
        </w:rPr>
        <w:t>y</w:t>
      </w:r>
      <w:r w:rsidR="00B66706">
        <w:t xml:space="preserve"> + 44000, med           </w:t>
      </w:r>
      <w:r w:rsidR="00B66706">
        <w:rPr>
          <w:i/>
          <w:iCs/>
        </w:rPr>
        <w:t>y</w:t>
      </w:r>
      <w:r w:rsidR="00B66706">
        <w:t xml:space="preserve"> = 7 000 000:</w:t>
      </w:r>
    </w:p>
    <w:p w:rsidR="00B66706" w:rsidRDefault="00B66706" w:rsidP="007B7093">
      <w:pPr>
        <w:pStyle w:val="Matnettbrdskrift4pkt"/>
      </w:pPr>
      <w:r>
        <w:tab/>
      </w:r>
      <w:r w:rsidRPr="00B66706">
        <w:rPr>
          <w:position w:val="-46"/>
        </w:rPr>
        <w:object w:dxaOrig="3060" w:dyaOrig="1040">
          <v:shape id="_x0000_i1030" type="#_x0000_t75" style="width:153pt;height:51.75pt" o:ole="">
            <v:imagedata r:id="rId20" o:title=""/>
          </v:shape>
          <o:OLEObject Type="Embed" ProgID="Equation.DSMT4" ShapeID="_x0000_i1030" DrawAspect="Content" ObjectID="_1541931214" r:id="rId21"/>
        </w:object>
      </w:r>
    </w:p>
    <w:p w:rsidR="00B66706" w:rsidRDefault="00B66706" w:rsidP="007B7093">
      <w:pPr>
        <w:pStyle w:val="Matnettbrdskrift4pkt"/>
      </w:pPr>
      <w:r>
        <w:tab/>
        <w:t>Får at når folketallet passerer 7 millioner, vokser folketallet med en hastighet på  65 000 innbyggere per år.</w:t>
      </w:r>
    </w:p>
    <w:p w:rsidR="00B66706" w:rsidRDefault="00B66706" w:rsidP="007B7093">
      <w:pPr>
        <w:pStyle w:val="Matnettbrdskrift4pkt"/>
      </w:pPr>
    </w:p>
    <w:p w:rsidR="00B66706" w:rsidRDefault="00B66706" w:rsidP="007B7093">
      <w:pPr>
        <w:pStyle w:val="Matnettbrdskrift4pkt"/>
      </w:pPr>
    </w:p>
    <w:p w:rsidR="00B66706" w:rsidRPr="00CA3B35" w:rsidRDefault="00B66706" w:rsidP="007B7093">
      <w:pPr>
        <w:pStyle w:val="Matnettbrdskrift4pkt"/>
        <w:rPr>
          <w:b/>
          <w:bCs/>
          <w:sz w:val="32"/>
          <w:szCs w:val="32"/>
        </w:rPr>
      </w:pPr>
      <w:r w:rsidRPr="00CA3B35">
        <w:rPr>
          <w:b/>
          <w:bCs/>
          <w:sz w:val="32"/>
          <w:szCs w:val="32"/>
        </w:rPr>
        <w:t>Oppgave 2</w:t>
      </w:r>
    </w:p>
    <w:p w:rsidR="00B66706" w:rsidRDefault="00346A87" w:rsidP="007B7093">
      <w:pPr>
        <w:pStyle w:val="Matnettbrdskrift4pkt"/>
      </w:pPr>
      <w:r>
        <w:rPr>
          <w:b/>
          <w:bCs/>
        </w:rPr>
        <w:t>a</w:t>
      </w:r>
      <w:r>
        <w:rPr>
          <w:b/>
          <w:bCs/>
        </w:rPr>
        <w:tab/>
      </w:r>
      <w:r>
        <w:t xml:space="preserve">Tegnet grafen til  </w:t>
      </w:r>
      <w:r>
        <w:rPr>
          <w:i/>
          <w:iCs/>
        </w:rPr>
        <w:t>f</w:t>
      </w:r>
      <w:r>
        <w:t xml:space="preserve">  i </w:t>
      </w:r>
      <w:proofErr w:type="spellStart"/>
      <w:r>
        <w:t>GeoGebra</w:t>
      </w:r>
      <w:proofErr w:type="spellEnd"/>
      <w:r>
        <w:t>:</w:t>
      </w:r>
    </w:p>
    <w:p w:rsidR="00346A87" w:rsidRDefault="00346A87" w:rsidP="007B7093">
      <w:pPr>
        <w:pStyle w:val="Matnettbrdskrift4pkt"/>
      </w:pPr>
      <w:r>
        <w:tab/>
      </w:r>
      <w:r w:rsidRPr="00346A87">
        <w:drawing>
          <wp:inline distT="0" distB="0" distL="0" distR="0" wp14:anchorId="699F7DB4" wp14:editId="616E3604">
            <wp:extent cx="5760720" cy="2917825"/>
            <wp:effectExtent l="0" t="0" r="0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A87" w:rsidRDefault="00346A87" w:rsidP="007B7093">
      <w:pPr>
        <w:pStyle w:val="Matnettbrdskrift4pkt"/>
      </w:pPr>
    </w:p>
    <w:p w:rsidR="00346A87" w:rsidRDefault="00346A87" w:rsidP="007B7093">
      <w:pPr>
        <w:pStyle w:val="Matnettbrdskrift4pkt"/>
      </w:pPr>
    </w:p>
    <w:p w:rsidR="00346A87" w:rsidRDefault="00346A87" w:rsidP="007B7093">
      <w:pPr>
        <w:pStyle w:val="Matnettbrdskrift4pkt"/>
      </w:pPr>
    </w:p>
    <w:p w:rsidR="00346A87" w:rsidRDefault="00346A87" w:rsidP="007B7093">
      <w:pPr>
        <w:pStyle w:val="Matnettbrdskrift4pkt"/>
      </w:pPr>
      <w:r>
        <w:rPr>
          <w:b/>
          <w:bCs/>
        </w:rPr>
        <w:lastRenderedPageBreak/>
        <w:t>b</w:t>
      </w:r>
      <w:r>
        <w:rPr>
          <w:b/>
          <w:bCs/>
        </w:rPr>
        <w:tab/>
      </w:r>
      <w:r>
        <w:t xml:space="preserve">Løser oppgaven med CAS i </w:t>
      </w:r>
      <w:proofErr w:type="spellStart"/>
      <w:r>
        <w:t>GeoGebra</w:t>
      </w:r>
      <w:proofErr w:type="spellEnd"/>
      <w:r>
        <w:t>:</w:t>
      </w:r>
    </w:p>
    <w:p w:rsidR="00346A87" w:rsidRDefault="00346A87" w:rsidP="007B7093">
      <w:pPr>
        <w:pStyle w:val="Matnettbrdskrift4pkt"/>
      </w:pPr>
      <w:r>
        <w:tab/>
      </w:r>
      <w:r>
        <w:rPr>
          <w:noProof/>
        </w:rPr>
        <w:drawing>
          <wp:inline distT="0" distB="0" distL="0" distR="0" wp14:anchorId="6D53D8D5" wp14:editId="093EACEA">
            <wp:extent cx="3295650" cy="5638800"/>
            <wp:effectExtent l="0" t="0" r="0" b="0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A87" w:rsidRDefault="00346A87" w:rsidP="007B7093">
      <w:pPr>
        <w:pStyle w:val="Matnettbrdskrift4pkt"/>
      </w:pPr>
      <w:r>
        <w:tab/>
      </w:r>
    </w:p>
    <w:p w:rsidR="007B7093" w:rsidRDefault="00346A87" w:rsidP="007B7093">
      <w:pPr>
        <w:pStyle w:val="Matnettbrdskrift4pkt"/>
      </w:pPr>
      <w:r>
        <w:rPr>
          <w:b/>
          <w:bCs/>
        </w:rPr>
        <w:tab/>
      </w:r>
      <w:r w:rsidRPr="00346A87">
        <w:t xml:space="preserve">Linje 1: </w:t>
      </w:r>
    </w:p>
    <w:p w:rsidR="00346A87" w:rsidRDefault="007B7093" w:rsidP="007B7093">
      <w:pPr>
        <w:pStyle w:val="Matnettbrdskrift4pkt"/>
        <w:rPr>
          <w:b/>
          <w:bCs/>
        </w:rPr>
      </w:pPr>
      <w:r>
        <w:tab/>
        <w:t>D</w:t>
      </w:r>
      <w:r w:rsidR="00346A87" w:rsidRPr="00346A87">
        <w:t>efinerer</w:t>
      </w:r>
      <w:r w:rsidR="00346A87">
        <w:t xml:space="preserve"> funksjonen  </w:t>
      </w:r>
      <w:r w:rsidR="00346A87">
        <w:rPr>
          <w:i/>
          <w:iCs/>
        </w:rPr>
        <w:t>f</w:t>
      </w:r>
      <w:r w:rsidR="00346A87">
        <w:t xml:space="preserve"> (</w:t>
      </w:r>
      <w:r w:rsidR="00346A87">
        <w:rPr>
          <w:i/>
          <w:iCs/>
        </w:rPr>
        <w:t>x</w:t>
      </w:r>
      <w:r w:rsidR="00346A87">
        <w:t>).</w:t>
      </w:r>
      <w:r w:rsidR="00346A87">
        <w:rPr>
          <w:b/>
          <w:bCs/>
        </w:rPr>
        <w:tab/>
      </w:r>
    </w:p>
    <w:p w:rsidR="007B7093" w:rsidRDefault="007B7093" w:rsidP="007B7093">
      <w:pPr>
        <w:pStyle w:val="Matnettbrdskrift4pkt"/>
      </w:pPr>
      <w:r>
        <w:rPr>
          <w:b/>
          <w:bCs/>
        </w:rPr>
        <w:tab/>
      </w:r>
      <w:r w:rsidRPr="007B7093">
        <w:t xml:space="preserve">Linje 2: </w:t>
      </w:r>
    </w:p>
    <w:p w:rsidR="007B7093" w:rsidRDefault="007B7093" w:rsidP="007B7093">
      <w:pPr>
        <w:pStyle w:val="Matnettbrdskrift4pkt"/>
      </w:pPr>
      <w:r>
        <w:tab/>
        <w:t>L</w:t>
      </w:r>
      <w:r w:rsidRPr="007B7093">
        <w:t>øser likningen</w:t>
      </w:r>
      <w:r>
        <w:t xml:space="preserve">  </w:t>
      </w:r>
      <w:r>
        <w:rPr>
          <w:i/>
          <w:iCs/>
        </w:rPr>
        <w:t>f</w:t>
      </w:r>
      <w:r>
        <w:t xml:space="preserve"> ꞌ(</w:t>
      </w:r>
      <w:r>
        <w:rPr>
          <w:i/>
          <w:iCs/>
        </w:rPr>
        <w:t>x</w:t>
      </w:r>
      <w:r>
        <w:t xml:space="preserve">) = 0 med kommandoen   </w:t>
      </w:r>
    </w:p>
    <w:p w:rsidR="00346A87" w:rsidRDefault="007B7093" w:rsidP="007B7093">
      <w:pPr>
        <w:pStyle w:val="Matnettbrdskrift4pkt"/>
      </w:pPr>
      <w:r>
        <w:t xml:space="preserve">       </w:t>
      </w:r>
      <w:r>
        <w:rPr>
          <w:noProof/>
        </w:rPr>
        <w:drawing>
          <wp:inline distT="0" distB="0" distL="0" distR="0" wp14:anchorId="504D3143" wp14:editId="73FBE13D">
            <wp:extent cx="3429000" cy="647700"/>
            <wp:effectExtent l="0" t="0" r="0" b="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7093" w:rsidRDefault="007B7093" w:rsidP="007B7093">
      <w:pPr>
        <w:pStyle w:val="Matnettbrdskrift4pkt"/>
        <w:ind w:left="0" w:firstLine="0"/>
        <w:rPr>
          <w:i/>
          <w:iCs/>
        </w:rPr>
      </w:pPr>
      <w:r>
        <w:tab/>
        <w:t xml:space="preserve">og finner ekstremalpunkter (evt. førstekoordinat til terrassepunkt) på grafen til  </w:t>
      </w:r>
      <w:r>
        <w:rPr>
          <w:i/>
          <w:iCs/>
        </w:rPr>
        <w:t>f.</w:t>
      </w:r>
    </w:p>
    <w:p w:rsidR="007B7093" w:rsidRPr="007B7093" w:rsidRDefault="007B7093" w:rsidP="00FC1E3C">
      <w:pPr>
        <w:pStyle w:val="Matnettbrdskrift4pkt"/>
        <w:ind w:left="0" w:firstLine="0"/>
      </w:pPr>
      <w:r>
        <w:rPr>
          <w:i/>
          <w:iCs/>
        </w:rPr>
        <w:tab/>
      </w:r>
      <w:r>
        <w:t xml:space="preserve">Får at  </w:t>
      </w:r>
      <w:r>
        <w:rPr>
          <w:i/>
          <w:iCs/>
        </w:rPr>
        <w:t>f</w:t>
      </w:r>
      <w:r>
        <w:t xml:space="preserve"> ꞌ(</w:t>
      </w:r>
      <w:r>
        <w:rPr>
          <w:i/>
          <w:iCs/>
        </w:rPr>
        <w:t>x</w:t>
      </w:r>
      <w:r>
        <w:t xml:space="preserve">) = 0  når  </w:t>
      </w:r>
      <w:r w:rsidR="00FC1E3C" w:rsidRPr="00FC1E3C">
        <w:rPr>
          <w:i/>
          <w:iCs/>
          <w:position w:val="-36"/>
        </w:rPr>
        <w:object w:dxaOrig="1680" w:dyaOrig="840">
          <v:shape id="_x0000_i1031" type="#_x0000_t75" style="width:84pt;height:42pt" o:ole="">
            <v:imagedata r:id="rId25" o:title=""/>
          </v:shape>
          <o:OLEObject Type="Embed" ProgID="Equation.DSMT4" ShapeID="_x0000_i1031" DrawAspect="Content" ObjectID="_1541931215" r:id="rId26"/>
        </w:object>
      </w:r>
      <w:r w:rsidR="00FC1E3C">
        <w:rPr>
          <w:i/>
          <w:iCs/>
        </w:rPr>
        <w:t>.</w:t>
      </w:r>
    </w:p>
    <w:p w:rsidR="00FC1E3C" w:rsidRDefault="007B7093" w:rsidP="007B7093">
      <w:pPr>
        <w:pStyle w:val="Matnettbrdskrift4pkt"/>
      </w:pPr>
      <w:r>
        <w:tab/>
      </w:r>
    </w:p>
    <w:p w:rsidR="007B7093" w:rsidRDefault="00540FB2" w:rsidP="007B7093">
      <w:pPr>
        <w:pStyle w:val="Matnettbrdskrift4pkt"/>
      </w:pPr>
      <w:r>
        <w:lastRenderedPageBreak/>
        <w:tab/>
      </w:r>
      <w:r w:rsidR="007B7093">
        <w:t xml:space="preserve">Linje 3 og 4: </w:t>
      </w:r>
    </w:p>
    <w:p w:rsidR="00FC1E3C" w:rsidRDefault="00540FB2" w:rsidP="007B7093">
      <w:pPr>
        <w:pStyle w:val="Matnettbrdskrift4pkt"/>
      </w:pPr>
      <w:r>
        <w:tab/>
      </w:r>
      <w:r w:rsidR="00FC1E3C">
        <w:t xml:space="preserve">Sjekker fortegnene på  </w:t>
      </w:r>
      <w:r w:rsidR="00FC1E3C" w:rsidRPr="00FC1E3C">
        <w:rPr>
          <w:position w:val="-34"/>
        </w:rPr>
        <w:object w:dxaOrig="2420" w:dyaOrig="800">
          <v:shape id="_x0000_i1032" type="#_x0000_t75" style="width:120.75pt;height:39.75pt" o:ole="">
            <v:imagedata r:id="rId27" o:title=""/>
          </v:shape>
          <o:OLEObject Type="Embed" ProgID="Equation.DSMT4" ShapeID="_x0000_i1032" DrawAspect="Content" ObjectID="_1541931216" r:id="rId28"/>
        </w:object>
      </w:r>
      <w:r w:rsidR="00FC1E3C">
        <w:t xml:space="preserve">. Får  - 4  på begge, altså negativt fortegn. </w:t>
      </w:r>
    </w:p>
    <w:p w:rsidR="00FC1E3C" w:rsidRDefault="00540FB2" w:rsidP="00540FB2">
      <w:pPr>
        <w:pStyle w:val="Matnettbrdskrift4pkt"/>
        <w:rPr>
          <w:i/>
          <w:iCs/>
        </w:rPr>
      </w:pPr>
      <w:r>
        <w:tab/>
      </w:r>
      <w:r w:rsidR="00FC1E3C">
        <w:t xml:space="preserve">Dvs. at grafen til  </w:t>
      </w:r>
      <w:r w:rsidR="00FC1E3C">
        <w:rPr>
          <w:i/>
          <w:iCs/>
        </w:rPr>
        <w:t>f</w:t>
      </w:r>
      <w:r w:rsidR="00FC1E3C">
        <w:t xml:space="preserve">  er konkav og dermed har </w:t>
      </w:r>
      <w:r>
        <w:t>maksimalpunktene</w:t>
      </w:r>
      <w:r w:rsidR="00FC1E3C">
        <w:t xml:space="preserve">  </w:t>
      </w:r>
      <w:r w:rsidR="00FC1E3C" w:rsidRPr="00FC1E3C">
        <w:rPr>
          <w:i/>
          <w:iCs/>
          <w:position w:val="-36"/>
        </w:rPr>
        <w:object w:dxaOrig="1680" w:dyaOrig="840">
          <v:shape id="_x0000_i1033" type="#_x0000_t75" style="width:84pt;height:42pt" o:ole="">
            <v:imagedata r:id="rId25" o:title=""/>
          </v:shape>
          <o:OLEObject Type="Embed" ProgID="Equation.DSMT4" ShapeID="_x0000_i1033" DrawAspect="Content" ObjectID="_1541931217" r:id="rId29"/>
        </w:object>
      </w:r>
      <w:r w:rsidR="00FC1E3C">
        <w:rPr>
          <w:i/>
          <w:iCs/>
        </w:rPr>
        <w:t>.</w:t>
      </w:r>
    </w:p>
    <w:p w:rsidR="00FC1E3C" w:rsidRDefault="00FC1E3C" w:rsidP="007B7093">
      <w:pPr>
        <w:pStyle w:val="Matnettbrdskrift4pkt"/>
        <w:rPr>
          <w:i/>
          <w:iCs/>
        </w:rPr>
      </w:pPr>
    </w:p>
    <w:p w:rsidR="00FC1E3C" w:rsidRDefault="00540FB2" w:rsidP="007B7093">
      <w:pPr>
        <w:pStyle w:val="Matnettbrdskrift4pkt"/>
      </w:pPr>
      <w:r>
        <w:tab/>
      </w:r>
      <w:r w:rsidR="00FC1E3C">
        <w:t>Linje 5 og 6:</w:t>
      </w:r>
    </w:p>
    <w:p w:rsidR="00540FB2" w:rsidRDefault="00540FB2" w:rsidP="00540FB2">
      <w:pPr>
        <w:pStyle w:val="Matnettbrdskrift4pkt"/>
      </w:pPr>
      <w:r>
        <w:tab/>
      </w:r>
      <w:r w:rsidR="00FC1E3C">
        <w:t xml:space="preserve">Regner ut  </w:t>
      </w:r>
      <w:r w:rsidR="00FC1E3C" w:rsidRPr="00FC1E3C">
        <w:rPr>
          <w:position w:val="-34"/>
        </w:rPr>
        <w:object w:dxaOrig="2220" w:dyaOrig="800">
          <v:shape id="_x0000_i1034" type="#_x0000_t75" style="width:111pt;height:39.75pt" o:ole="">
            <v:imagedata r:id="rId30" o:title=""/>
          </v:shape>
          <o:OLEObject Type="Embed" ProgID="Equation.DSMT4" ShapeID="_x0000_i1034" DrawAspect="Content" ObjectID="_1541931218" r:id="rId31"/>
        </w:object>
      </w:r>
      <w:r w:rsidR="00FC1E3C">
        <w:t xml:space="preserve">  og f</w:t>
      </w:r>
      <w:r>
        <w:t xml:space="preserve">inner maksimalverdiene, som begge er  </w:t>
      </w:r>
      <w:r w:rsidRPr="00540FB2">
        <w:rPr>
          <w:position w:val="-24"/>
        </w:rPr>
        <w:object w:dxaOrig="240" w:dyaOrig="620">
          <v:shape id="_x0000_i1035" type="#_x0000_t75" style="width:12pt;height:30.75pt" o:ole="">
            <v:imagedata r:id="rId32" o:title=""/>
          </v:shape>
          <o:OLEObject Type="Embed" ProgID="Equation.DSMT4" ShapeID="_x0000_i1035" DrawAspect="Content" ObjectID="_1541931219" r:id="rId33"/>
        </w:object>
      </w:r>
      <w:r>
        <w:t>.</w:t>
      </w:r>
    </w:p>
    <w:p w:rsidR="00540FB2" w:rsidRDefault="00540FB2" w:rsidP="00540FB2">
      <w:pPr>
        <w:pStyle w:val="Matnettbrdskrift4pkt"/>
      </w:pPr>
    </w:p>
    <w:p w:rsidR="00FC1E3C" w:rsidRDefault="00540FB2" w:rsidP="00540FB2">
      <w:pPr>
        <w:pStyle w:val="Matnettbrdskrift4pkt"/>
      </w:pPr>
      <w:r>
        <w:tab/>
        <w:t xml:space="preserve">De eksakte koordinatene til toppunktene på grafen til  </w:t>
      </w:r>
      <w:r>
        <w:rPr>
          <w:i/>
          <w:iCs/>
        </w:rPr>
        <w:t>f</w:t>
      </w:r>
      <w:r>
        <w:t xml:space="preserve">  er  </w:t>
      </w:r>
      <w:r w:rsidRPr="00540FB2">
        <w:rPr>
          <w:position w:val="-34"/>
        </w:rPr>
        <w:object w:dxaOrig="2340" w:dyaOrig="800">
          <v:shape id="_x0000_i1036" type="#_x0000_t75" style="width:117pt;height:39.75pt" o:ole="">
            <v:imagedata r:id="rId34" o:title=""/>
          </v:shape>
          <o:OLEObject Type="Embed" ProgID="Equation.DSMT4" ShapeID="_x0000_i1036" DrawAspect="Content" ObjectID="_1541931220" r:id="rId35"/>
        </w:object>
      </w:r>
      <w:r>
        <w:t>.</w:t>
      </w:r>
    </w:p>
    <w:p w:rsidR="00540FB2" w:rsidRDefault="00540FB2" w:rsidP="00540FB2">
      <w:pPr>
        <w:pStyle w:val="Matnettbrdskrift4pkt"/>
      </w:pPr>
    </w:p>
    <w:p w:rsidR="001D045F" w:rsidRDefault="00540FB2" w:rsidP="001D045F">
      <w:pPr>
        <w:pStyle w:val="Matnettbrdskrift4pkt"/>
      </w:pPr>
      <w:r>
        <w:rPr>
          <w:b/>
          <w:bCs/>
        </w:rPr>
        <w:t>c</w:t>
      </w:r>
      <w:r>
        <w:rPr>
          <w:b/>
          <w:bCs/>
        </w:rPr>
        <w:tab/>
      </w:r>
      <w:r w:rsidR="001D045F">
        <w:t>Bruker grafen fra oppgave a for å løse oppgaven.</w:t>
      </w:r>
    </w:p>
    <w:p w:rsidR="00DA3F76" w:rsidRPr="001D045F" w:rsidRDefault="00DA3F76" w:rsidP="001D045F">
      <w:pPr>
        <w:pStyle w:val="Matnettbrdskrift4pkt"/>
      </w:pPr>
      <w:r>
        <w:rPr>
          <w:b/>
          <w:bCs/>
        </w:rPr>
        <w:tab/>
      </w:r>
      <w:r w:rsidRPr="00DA3F76">
        <w:drawing>
          <wp:inline distT="0" distB="0" distL="0" distR="0" wp14:anchorId="370D04AB" wp14:editId="0978DB62">
            <wp:extent cx="5760720" cy="2917825"/>
            <wp:effectExtent l="0" t="0" r="0" b="0"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45F" w:rsidRDefault="001D045F" w:rsidP="001D045F">
      <w:pPr>
        <w:pStyle w:val="Matnettbrdskrift4pkt"/>
      </w:pPr>
      <w:r>
        <w:rPr>
          <w:b/>
          <w:bCs/>
        </w:rPr>
        <w:tab/>
      </w:r>
      <w:r w:rsidR="00540FB2">
        <w:t xml:space="preserve">Finner skjæringspunktene (punktene  </w:t>
      </w:r>
      <w:r w:rsidR="00540FB2">
        <w:rPr>
          <w:i/>
          <w:iCs/>
        </w:rPr>
        <w:t>A</w:t>
      </w:r>
      <w:r w:rsidR="00540FB2">
        <w:t xml:space="preserve">, </w:t>
      </w:r>
      <w:r w:rsidR="00540FB2">
        <w:rPr>
          <w:i/>
          <w:iCs/>
        </w:rPr>
        <w:t>B</w:t>
      </w:r>
      <w:r w:rsidR="00540FB2">
        <w:t xml:space="preserve"> og </w:t>
      </w:r>
      <w:r>
        <w:rPr>
          <w:i/>
          <w:iCs/>
        </w:rPr>
        <w:t>C</w:t>
      </w:r>
      <w:r>
        <w:t xml:space="preserve">) </w:t>
      </w:r>
      <w:r w:rsidR="00540FB2">
        <w:t xml:space="preserve">mellom  </w:t>
      </w:r>
      <w:r w:rsidR="00540FB2">
        <w:rPr>
          <w:i/>
          <w:iCs/>
        </w:rPr>
        <w:t>x</w:t>
      </w:r>
      <w:r w:rsidR="00540FB2">
        <w:t xml:space="preserve">-aksen og grafen til  </w:t>
      </w:r>
      <w:r w:rsidR="00540FB2">
        <w:rPr>
          <w:i/>
          <w:iCs/>
        </w:rPr>
        <w:t>f</w:t>
      </w:r>
      <w:r>
        <w:rPr>
          <w:i/>
          <w:iCs/>
        </w:rPr>
        <w:t xml:space="preserve">  </w:t>
      </w:r>
      <w:r>
        <w:t xml:space="preserve">ved å </w:t>
      </w:r>
    </w:p>
    <w:p w:rsidR="001D045F" w:rsidRDefault="001D045F" w:rsidP="001D045F">
      <w:pPr>
        <w:pStyle w:val="Matnettbrdskrift4pkt"/>
      </w:pPr>
      <w:r>
        <w:tab/>
      </w:r>
    </w:p>
    <w:p w:rsidR="001D045F" w:rsidRDefault="001D045F" w:rsidP="001D045F">
      <w:pPr>
        <w:pStyle w:val="Matnettbrdskrift4pkt"/>
      </w:pPr>
      <w:r>
        <w:tab/>
        <w:t xml:space="preserve">bruke kommandoen </w:t>
      </w:r>
      <w:r>
        <w:rPr>
          <w:noProof/>
        </w:rPr>
        <w:drawing>
          <wp:inline distT="0" distB="0" distL="0" distR="0" wp14:anchorId="3E5989F9" wp14:editId="09276779">
            <wp:extent cx="2828925" cy="295275"/>
            <wp:effectExtent l="0" t="0" r="9525" b="9525"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to ganger (punktene </w:t>
      </w:r>
      <w:r>
        <w:rPr>
          <w:i/>
          <w:iCs/>
        </w:rPr>
        <w:t>A</w:t>
      </w:r>
      <w:r>
        <w:t xml:space="preserve"> og </w:t>
      </w:r>
      <w:r>
        <w:rPr>
          <w:i/>
          <w:iCs/>
        </w:rPr>
        <w:t>C</w:t>
      </w:r>
      <w:r>
        <w:t xml:space="preserve">), og ved å bruke menyvalget «Skjæring mellom to objekt» </w:t>
      </w:r>
      <w:r>
        <w:rPr>
          <w:noProof/>
        </w:rPr>
        <w:drawing>
          <wp:inline distT="0" distB="0" distL="0" distR="0" wp14:anchorId="00BC699B" wp14:editId="46128548">
            <wp:extent cx="428625" cy="457200"/>
            <wp:effectExtent l="0" t="0" r="9525" b="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en gang (punkt </w:t>
      </w:r>
    </w:p>
    <w:p w:rsidR="00540FB2" w:rsidRPr="001D045F" w:rsidRDefault="001D045F" w:rsidP="000952BA">
      <w:pPr>
        <w:pStyle w:val="Matnettbrdskrift4pkt"/>
        <w:ind w:left="0" w:firstLine="0"/>
      </w:pPr>
      <w:r>
        <w:tab/>
      </w:r>
      <w:r>
        <w:rPr>
          <w:i/>
          <w:iCs/>
        </w:rPr>
        <w:t>B</w:t>
      </w:r>
      <w:r>
        <w:t>). Får skjæringspunktene  (</w:t>
      </w:r>
      <w:r w:rsidR="000952BA">
        <w:rPr>
          <w:rFonts w:asciiTheme="majorBidi" w:hAnsiTheme="majorBidi" w:cstheme="majorBidi"/>
        </w:rPr>
        <w:t>–</w:t>
      </w:r>
      <w:r>
        <w:t xml:space="preserve"> 1, 0),  (0, 0)  og  (1, 0).</w:t>
      </w:r>
    </w:p>
    <w:p w:rsidR="007B7093" w:rsidRDefault="007B7093" w:rsidP="007B7093">
      <w:pPr>
        <w:pStyle w:val="Matnettbrdskrift4pkt"/>
      </w:pPr>
    </w:p>
    <w:p w:rsidR="001D045F" w:rsidRDefault="001D045F" w:rsidP="000952BA">
      <w:pPr>
        <w:pStyle w:val="Matnettbrdskrift4pkt"/>
      </w:pPr>
      <w:r>
        <w:lastRenderedPageBreak/>
        <w:tab/>
        <w:t xml:space="preserve">Finner integralet av  </w:t>
      </w:r>
      <w:r>
        <w:rPr>
          <w:i/>
          <w:iCs/>
        </w:rPr>
        <w:t>f</w:t>
      </w:r>
      <w:r>
        <w:t xml:space="preserve">   fra  </w:t>
      </w:r>
      <w:r w:rsidR="000952BA">
        <w:rPr>
          <w:rFonts w:asciiTheme="majorBidi" w:hAnsiTheme="majorBidi" w:cstheme="majorBidi"/>
        </w:rPr>
        <w:t>–</w:t>
      </w:r>
      <w:r>
        <w:t xml:space="preserve"> 1  til  1  med kommandoen</w:t>
      </w:r>
    </w:p>
    <w:p w:rsidR="001D045F" w:rsidRDefault="001D045F" w:rsidP="007B7093">
      <w:pPr>
        <w:pStyle w:val="Matnettbrdskrift4pkt"/>
      </w:pPr>
      <w:r>
        <w:tab/>
      </w:r>
      <w:r>
        <w:rPr>
          <w:noProof/>
        </w:rPr>
        <w:drawing>
          <wp:inline distT="0" distB="0" distL="0" distR="0" wp14:anchorId="00C7F075" wp14:editId="3904A5E9">
            <wp:extent cx="2743200" cy="323850"/>
            <wp:effectExtent l="0" t="0" r="0" b="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1D045F" w:rsidRDefault="001D045F" w:rsidP="00DA3F76">
      <w:pPr>
        <w:pStyle w:val="Matnettbrdskrift4pkt"/>
      </w:pPr>
      <w:r>
        <w:tab/>
        <w:t xml:space="preserve">Siden hele arealet avgrenset av grafen til  </w:t>
      </w:r>
      <w:r>
        <w:rPr>
          <w:i/>
          <w:iCs/>
        </w:rPr>
        <w:t>f</w:t>
      </w:r>
      <w:r>
        <w:t xml:space="preserve">  og  </w:t>
      </w:r>
      <w:r>
        <w:rPr>
          <w:i/>
          <w:iCs/>
        </w:rPr>
        <w:t>x</w:t>
      </w:r>
      <w:r>
        <w:t xml:space="preserve">-aksen  ligger over  </w:t>
      </w:r>
      <w:r>
        <w:rPr>
          <w:i/>
          <w:iCs/>
        </w:rPr>
        <w:t>x</w:t>
      </w:r>
      <w:r>
        <w:t>-aksen,</w:t>
      </w:r>
      <w:r w:rsidR="00DA3F76">
        <w:t xml:space="preserve"> er</w:t>
      </w:r>
      <w:r>
        <w:t xml:space="preserve"> i</w:t>
      </w:r>
      <w:r w:rsidR="00DA3F76">
        <w:t>ntegralet det samme som arealet.</w:t>
      </w:r>
    </w:p>
    <w:p w:rsidR="00DA3F76" w:rsidRDefault="00DA3F76" w:rsidP="00DA3F76">
      <w:pPr>
        <w:pStyle w:val="Matnettbrdskrift4pkt"/>
      </w:pPr>
    </w:p>
    <w:p w:rsidR="00DA3F76" w:rsidRDefault="00DA3F76" w:rsidP="00DA3F76">
      <w:pPr>
        <w:pStyle w:val="Matnettbrdskrift4pkt"/>
      </w:pPr>
      <w:r>
        <w:tab/>
        <w:t xml:space="preserve">Arealet avgrenset av grafen til  </w:t>
      </w:r>
      <w:r>
        <w:rPr>
          <w:i/>
          <w:iCs/>
        </w:rPr>
        <w:t>f</w:t>
      </w:r>
      <w:r>
        <w:t xml:space="preserve">  og  </w:t>
      </w:r>
      <w:r>
        <w:rPr>
          <w:i/>
          <w:iCs/>
        </w:rPr>
        <w:t>x</w:t>
      </w:r>
      <w:r>
        <w:t>-aksen er ca.  0,67.</w:t>
      </w:r>
    </w:p>
    <w:p w:rsidR="00DA3F76" w:rsidRDefault="00DA3F76" w:rsidP="00DA3F76">
      <w:pPr>
        <w:pStyle w:val="Matnettbrdskrift4pkt"/>
      </w:pPr>
    </w:p>
    <w:p w:rsidR="00CA3B35" w:rsidRDefault="00CA3B35" w:rsidP="00DA3F76">
      <w:pPr>
        <w:pStyle w:val="Matnettbrdskrift4pkt"/>
        <w:rPr>
          <w:b/>
          <w:bCs/>
        </w:rPr>
      </w:pPr>
    </w:p>
    <w:p w:rsidR="00DA3F76" w:rsidRDefault="00DA3F76" w:rsidP="00DA3F76">
      <w:pPr>
        <w:pStyle w:val="Matnettbrdskrift4pkt"/>
      </w:pPr>
      <w:r>
        <w:rPr>
          <w:b/>
          <w:bCs/>
        </w:rPr>
        <w:t>d</w:t>
      </w:r>
      <w:r>
        <w:rPr>
          <w:b/>
          <w:bCs/>
        </w:rPr>
        <w:tab/>
      </w:r>
      <w:r w:rsidR="00826682">
        <w:t>Volumet av omdreiningslegemet er gitt ved</w:t>
      </w:r>
    </w:p>
    <w:p w:rsidR="00826682" w:rsidRDefault="00826682" w:rsidP="00DA3F76">
      <w:pPr>
        <w:pStyle w:val="Matnettbrdskrift4pkt"/>
        <w:rPr>
          <w:b/>
          <w:bCs/>
        </w:rPr>
      </w:pPr>
      <w:r>
        <w:rPr>
          <w:b/>
          <w:bCs/>
        </w:rPr>
        <w:tab/>
      </w:r>
      <w:r w:rsidRPr="00826682">
        <w:rPr>
          <w:b/>
          <w:bCs/>
          <w:position w:val="-34"/>
        </w:rPr>
        <w:object w:dxaOrig="4520" w:dyaOrig="760">
          <v:shape id="_x0000_i1037" type="#_x0000_t75" style="width:225.75pt;height:38.25pt" o:ole="">
            <v:imagedata r:id="rId40" o:title=""/>
          </v:shape>
          <o:OLEObject Type="Embed" ProgID="Equation.DSMT4" ShapeID="_x0000_i1037" DrawAspect="Content" ObjectID="_1541931221" r:id="rId41"/>
        </w:object>
      </w:r>
      <w:r>
        <w:rPr>
          <w:b/>
          <w:bCs/>
        </w:rPr>
        <w:t>.</w:t>
      </w:r>
    </w:p>
    <w:p w:rsidR="00826682" w:rsidRDefault="00826682" w:rsidP="00826682">
      <w:pPr>
        <w:pStyle w:val="Matnettbrdskrift4pkt"/>
      </w:pPr>
      <w:r>
        <w:rPr>
          <w:b/>
          <w:bCs/>
        </w:rPr>
        <w:tab/>
      </w:r>
      <w:r>
        <w:t xml:space="preserve">Finner volumet med CAS i </w:t>
      </w:r>
      <w:proofErr w:type="spellStart"/>
      <w:r>
        <w:t>GeoGebra</w:t>
      </w:r>
      <w:proofErr w:type="spellEnd"/>
      <w:r>
        <w:t xml:space="preserve">. Funksjonen er allerede definert i oppgave b (linje 1 i utklippet). Bruker kommandoen </w:t>
      </w:r>
      <w:r>
        <w:rPr>
          <w:noProof/>
        </w:rPr>
        <w:drawing>
          <wp:inline distT="0" distB="0" distL="0" distR="0" wp14:anchorId="7CB5A483" wp14:editId="69A0187E">
            <wp:extent cx="3514725" cy="466725"/>
            <wp:effectExtent l="0" t="0" r="9525" b="9525"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6682" w:rsidRDefault="00826682" w:rsidP="00826682">
      <w:pPr>
        <w:pStyle w:val="Matnettbrdskrift4pkt"/>
      </w:pPr>
      <w:r>
        <w:tab/>
        <w:t>og finner volumet:</w:t>
      </w:r>
    </w:p>
    <w:p w:rsidR="00826682" w:rsidRDefault="00826682" w:rsidP="00826682">
      <w:pPr>
        <w:pStyle w:val="Matnettbrdskrift4pkt"/>
      </w:pPr>
      <w:r>
        <w:tab/>
      </w:r>
      <w:r>
        <w:rPr>
          <w:noProof/>
        </w:rPr>
        <w:drawing>
          <wp:inline distT="0" distB="0" distL="0" distR="0" wp14:anchorId="68D94E41" wp14:editId="5F7B99DF">
            <wp:extent cx="3629025" cy="1076325"/>
            <wp:effectExtent l="0" t="0" r="9525" b="9525"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3B35" w:rsidRDefault="00CA3B35" w:rsidP="00CA3B35">
      <w:pPr>
        <w:pStyle w:val="Matnettbrdskrift4pkt"/>
      </w:pPr>
      <w:r>
        <w:tab/>
      </w:r>
    </w:p>
    <w:p w:rsidR="00CA3B35" w:rsidRPr="00826682" w:rsidRDefault="00CA3B35" w:rsidP="00CA3B35">
      <w:pPr>
        <w:pStyle w:val="Matnettbrdskrift4pkt"/>
      </w:pPr>
      <w:r>
        <w:tab/>
        <w:t xml:space="preserve">Volumet av omdreiningslegemet er  </w:t>
      </w:r>
      <w:r w:rsidRPr="00CA3B35">
        <w:rPr>
          <w:position w:val="-24"/>
        </w:rPr>
        <w:object w:dxaOrig="480" w:dyaOrig="620">
          <v:shape id="_x0000_i1038" type="#_x0000_t75" style="width:24pt;height:30.75pt" o:ole="">
            <v:imagedata r:id="rId44" o:title=""/>
          </v:shape>
          <o:OLEObject Type="Embed" ProgID="Equation.DSMT4" ShapeID="_x0000_i1038" DrawAspect="Content" ObjectID="_1541931222" r:id="rId45"/>
        </w:object>
      </w:r>
      <w:r>
        <w:t xml:space="preserve">.  </w:t>
      </w:r>
    </w:p>
    <w:p w:rsidR="00DA3F76" w:rsidRPr="001D045F" w:rsidRDefault="00DA3F76" w:rsidP="00DA3F76">
      <w:pPr>
        <w:pStyle w:val="Matnettbrdskrift4pkt"/>
      </w:pPr>
      <w:r>
        <w:tab/>
      </w:r>
    </w:p>
    <w:p w:rsidR="00546682" w:rsidRPr="00546682" w:rsidRDefault="00546682" w:rsidP="007B7093">
      <w:pPr>
        <w:pStyle w:val="Matnettbrdskrift4pkt"/>
      </w:pPr>
      <w:r>
        <w:tab/>
      </w:r>
    </w:p>
    <w:p w:rsidR="00546682" w:rsidRDefault="00546682" w:rsidP="007B7093">
      <w:pPr>
        <w:pStyle w:val="Matnettbrdskrift4pkt"/>
      </w:pPr>
      <w:r>
        <w:tab/>
      </w:r>
    </w:p>
    <w:p w:rsidR="00BD24DB" w:rsidRPr="00BD24DB" w:rsidRDefault="00BD24DB" w:rsidP="007B7093">
      <w:pPr>
        <w:pStyle w:val="Matnettbrdskrift4pkt"/>
      </w:pPr>
      <w:r>
        <w:tab/>
      </w:r>
    </w:p>
    <w:p w:rsidR="00222285" w:rsidRPr="006F1017" w:rsidRDefault="00222285" w:rsidP="007B7093">
      <w:pPr>
        <w:pStyle w:val="Matnettbrdskrift4pkt"/>
      </w:pPr>
    </w:p>
    <w:p w:rsidR="00222285" w:rsidRPr="00061767" w:rsidRDefault="00222285" w:rsidP="00222285">
      <w:pPr>
        <w:rPr>
          <w:rFonts w:asciiTheme="majorBidi" w:hAnsiTheme="majorBidi" w:cstheme="majorBidi"/>
          <w:sz w:val="24"/>
          <w:szCs w:val="24"/>
        </w:rPr>
      </w:pPr>
    </w:p>
    <w:p w:rsidR="00CA3B35" w:rsidRDefault="00CA3B35" w:rsidP="00222285">
      <w:pPr>
        <w:rPr>
          <w:rFonts w:asciiTheme="majorBidi" w:hAnsiTheme="majorBidi" w:cstheme="majorBidi"/>
          <w:b/>
          <w:bCs/>
          <w:sz w:val="24"/>
          <w:szCs w:val="24"/>
        </w:rPr>
      </w:pPr>
    </w:p>
    <w:p w:rsidR="00CA3B35" w:rsidRDefault="00CA3B35" w:rsidP="00222285">
      <w:pPr>
        <w:rPr>
          <w:rFonts w:asciiTheme="majorBidi" w:hAnsiTheme="majorBidi" w:cstheme="majorBidi"/>
          <w:b/>
          <w:bCs/>
          <w:sz w:val="24"/>
          <w:szCs w:val="24"/>
        </w:rPr>
      </w:pPr>
    </w:p>
    <w:p w:rsidR="00CA3B35" w:rsidRDefault="00CA3B35" w:rsidP="00222285">
      <w:pPr>
        <w:rPr>
          <w:rFonts w:asciiTheme="majorBidi" w:hAnsiTheme="majorBidi" w:cstheme="majorBidi"/>
          <w:b/>
          <w:bCs/>
          <w:sz w:val="24"/>
          <w:szCs w:val="24"/>
        </w:rPr>
      </w:pPr>
    </w:p>
    <w:p w:rsidR="00CA3B35" w:rsidRDefault="00CA3B35" w:rsidP="00222285">
      <w:pPr>
        <w:rPr>
          <w:rFonts w:asciiTheme="majorBidi" w:hAnsiTheme="majorBidi" w:cstheme="majorBidi"/>
          <w:b/>
          <w:bCs/>
          <w:sz w:val="24"/>
          <w:szCs w:val="24"/>
        </w:rPr>
      </w:pPr>
    </w:p>
    <w:p w:rsidR="00CA3B35" w:rsidRDefault="00CA3B35" w:rsidP="00222285">
      <w:pPr>
        <w:rPr>
          <w:rFonts w:asciiTheme="majorBidi" w:hAnsiTheme="majorBidi" w:cstheme="majorBidi"/>
          <w:b/>
          <w:bCs/>
          <w:sz w:val="24"/>
          <w:szCs w:val="24"/>
        </w:rPr>
      </w:pPr>
    </w:p>
    <w:p w:rsidR="00CA3B35" w:rsidRDefault="00CA3B35" w:rsidP="00222285">
      <w:pPr>
        <w:rPr>
          <w:rFonts w:asciiTheme="majorBidi" w:hAnsiTheme="majorBidi" w:cstheme="majorBidi"/>
          <w:b/>
          <w:bCs/>
          <w:sz w:val="24"/>
          <w:szCs w:val="24"/>
        </w:rPr>
      </w:pPr>
    </w:p>
    <w:p w:rsidR="00CA3B35" w:rsidRDefault="00CA3B35" w:rsidP="00222285">
      <w:pPr>
        <w:rPr>
          <w:rFonts w:asciiTheme="majorBidi" w:hAnsiTheme="majorBidi" w:cstheme="majorBidi"/>
          <w:b/>
          <w:bCs/>
          <w:sz w:val="24"/>
          <w:szCs w:val="24"/>
        </w:rPr>
      </w:pPr>
    </w:p>
    <w:p w:rsidR="00CA3B35" w:rsidRDefault="00CA3B35" w:rsidP="00CA3B35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Oppgave 3</w:t>
      </w:r>
    </w:p>
    <w:p w:rsidR="007577ED" w:rsidRDefault="00061767" w:rsidP="00CA3B35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>α</w:t>
      </w:r>
      <w:r>
        <w:rPr>
          <w:rFonts w:asciiTheme="majorBidi" w:hAnsiTheme="majorBidi" w:cstheme="majorBidi"/>
          <w:sz w:val="24"/>
          <w:szCs w:val="24"/>
        </w:rPr>
        <w:t>:</w:t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>x</w:t>
      </w:r>
      <w:r>
        <w:rPr>
          <w:rFonts w:asciiTheme="majorBidi" w:hAnsiTheme="majorBidi" w:cstheme="majorBidi"/>
          <w:sz w:val="24"/>
          <w:szCs w:val="24"/>
        </w:rPr>
        <w:t xml:space="preserve"> – </w:t>
      </w:r>
      <w:r>
        <w:rPr>
          <w:rFonts w:asciiTheme="majorBidi" w:hAnsiTheme="majorBidi" w:cstheme="majorBidi"/>
          <w:i/>
          <w:iCs/>
          <w:sz w:val="24"/>
          <w:szCs w:val="24"/>
        </w:rPr>
        <w:t>y</w:t>
      </w:r>
      <w:r>
        <w:rPr>
          <w:rFonts w:asciiTheme="majorBidi" w:hAnsiTheme="majorBidi" w:cstheme="majorBidi"/>
          <w:sz w:val="24"/>
          <w:szCs w:val="24"/>
        </w:rPr>
        <w:t xml:space="preserve"> – 3 = 0</w:t>
      </w:r>
    </w:p>
    <w:p w:rsidR="00061767" w:rsidRDefault="00061767" w:rsidP="00CA3B35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>β</w:t>
      </w:r>
      <w:r>
        <w:rPr>
          <w:rFonts w:asciiTheme="majorBidi" w:hAnsiTheme="majorBidi" w:cstheme="majorBidi"/>
          <w:sz w:val="24"/>
          <w:szCs w:val="24"/>
        </w:rPr>
        <w:t>:</w:t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>x</w:t>
      </w:r>
      <w:r>
        <w:rPr>
          <w:rFonts w:asciiTheme="majorBidi" w:hAnsiTheme="majorBidi" w:cstheme="majorBidi"/>
          <w:sz w:val="24"/>
          <w:szCs w:val="24"/>
        </w:rPr>
        <w:t xml:space="preserve"> + </w:t>
      </w:r>
      <w:r>
        <w:rPr>
          <w:rFonts w:asciiTheme="majorBidi" w:hAnsiTheme="majorBidi" w:cstheme="majorBidi"/>
          <w:i/>
          <w:iCs/>
          <w:sz w:val="24"/>
          <w:szCs w:val="24"/>
        </w:rPr>
        <w:t>p</w:t>
      </w:r>
      <w:r w:rsidR="008725D3">
        <w:rPr>
          <w:rFonts w:asciiTheme="majorBidi" w:hAnsiTheme="majorBidi" w:cstheme="majorBidi"/>
          <w:i/>
          <w:iCs/>
          <w:sz w:val="24"/>
          <w:szCs w:val="24"/>
        </w:rPr>
        <w:t xml:space="preserve"> ∙ </w:t>
      </w:r>
      <w:r>
        <w:rPr>
          <w:rFonts w:asciiTheme="majorBidi" w:hAnsiTheme="majorBidi" w:cstheme="majorBidi"/>
          <w:i/>
          <w:iCs/>
          <w:sz w:val="24"/>
          <w:szCs w:val="24"/>
        </w:rPr>
        <w:t>z</w:t>
      </w:r>
      <w:r>
        <w:rPr>
          <w:rFonts w:asciiTheme="majorBidi" w:hAnsiTheme="majorBidi" w:cstheme="majorBidi"/>
          <w:sz w:val="24"/>
          <w:szCs w:val="24"/>
        </w:rPr>
        <w:t xml:space="preserve"> – 4 = 0,</w:t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>p</w:t>
      </w:r>
      <w:r>
        <w:rPr>
          <w:rFonts w:asciiTheme="majorBidi" w:hAnsiTheme="majorBidi" w:cstheme="majorBidi"/>
          <w:sz w:val="24"/>
          <w:szCs w:val="24"/>
        </w:rPr>
        <w:t xml:space="preserve"> ϵ </w:t>
      </w:r>
      <w:r w:rsidRPr="00061767">
        <w:rPr>
          <w:rFonts w:asciiTheme="majorBidi" w:hAnsiTheme="majorBidi" w:cstheme="majorBidi"/>
          <w:position w:val="-4"/>
          <w:sz w:val="24"/>
          <w:szCs w:val="24"/>
        </w:rPr>
        <w:object w:dxaOrig="260" w:dyaOrig="260">
          <v:shape id="_x0000_i1039" type="#_x0000_t75" style="width:12.75pt;height:12.75pt" o:ole="">
            <v:imagedata r:id="rId46" o:title=""/>
          </v:shape>
          <o:OLEObject Type="Embed" ProgID="Equation.DSMT4" ShapeID="_x0000_i1039" DrawAspect="Content" ObjectID="_1541931223" r:id="rId47"/>
        </w:object>
      </w:r>
      <w:r>
        <w:rPr>
          <w:rFonts w:asciiTheme="majorBidi" w:hAnsiTheme="majorBidi" w:cstheme="majorBidi"/>
          <w:sz w:val="24"/>
          <w:szCs w:val="24"/>
        </w:rPr>
        <w:t>.</w:t>
      </w:r>
    </w:p>
    <w:p w:rsidR="008725D3" w:rsidRDefault="008725D3" w:rsidP="00CA3B35">
      <w:pPr>
        <w:rPr>
          <w:rFonts w:asciiTheme="majorBidi" w:hAnsiTheme="majorBidi" w:cstheme="majorBidi"/>
          <w:sz w:val="24"/>
          <w:szCs w:val="24"/>
        </w:rPr>
      </w:pPr>
    </w:p>
    <w:p w:rsidR="008725D3" w:rsidRDefault="008725D3" w:rsidP="00CA3B35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</w:t>
      </w:r>
      <w:r>
        <w:rPr>
          <w:rFonts w:asciiTheme="majorBidi" w:hAnsiTheme="majorBidi" w:cstheme="majorBidi"/>
          <w:b/>
          <w:bCs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>Punktet  (4, 1, 0):</w:t>
      </w:r>
    </w:p>
    <w:p w:rsidR="008725D3" w:rsidRDefault="008725D3" w:rsidP="008725D3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>α</w:t>
      </w:r>
      <w:r>
        <w:rPr>
          <w:rFonts w:asciiTheme="majorBidi" w:hAnsiTheme="majorBidi" w:cstheme="majorBidi"/>
          <w:sz w:val="24"/>
          <w:szCs w:val="24"/>
        </w:rPr>
        <w:t>:</w:t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>x</w:t>
      </w:r>
      <w:r>
        <w:rPr>
          <w:rFonts w:asciiTheme="majorBidi" w:hAnsiTheme="majorBidi" w:cstheme="majorBidi"/>
          <w:sz w:val="24"/>
          <w:szCs w:val="24"/>
        </w:rPr>
        <w:t xml:space="preserve"> – </w:t>
      </w:r>
      <w:r>
        <w:rPr>
          <w:rFonts w:asciiTheme="majorBidi" w:hAnsiTheme="majorBidi" w:cstheme="majorBidi"/>
          <w:i/>
          <w:iCs/>
          <w:sz w:val="24"/>
          <w:szCs w:val="24"/>
        </w:rPr>
        <w:t>y</w:t>
      </w:r>
      <w:r>
        <w:rPr>
          <w:rFonts w:asciiTheme="majorBidi" w:hAnsiTheme="majorBidi" w:cstheme="majorBidi"/>
          <w:sz w:val="24"/>
          <w:szCs w:val="24"/>
        </w:rPr>
        <w:t xml:space="preserve"> – 3 = </w:t>
      </w:r>
      <w:r>
        <w:rPr>
          <w:rFonts w:asciiTheme="majorBidi" w:hAnsiTheme="majorBidi" w:cstheme="majorBidi"/>
          <w:sz w:val="24"/>
          <w:szCs w:val="24"/>
        </w:rPr>
        <w:t>4 – 1 – 3 = 0</w:t>
      </w:r>
    </w:p>
    <w:p w:rsidR="008725D3" w:rsidRDefault="008725D3" w:rsidP="008725D3">
      <w:pPr>
        <w:ind w:firstLine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>β</w:t>
      </w:r>
      <w:r>
        <w:rPr>
          <w:rFonts w:asciiTheme="majorBidi" w:hAnsiTheme="majorBidi" w:cstheme="majorBidi"/>
          <w:sz w:val="24"/>
          <w:szCs w:val="24"/>
        </w:rPr>
        <w:t>:</w:t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>x</w:t>
      </w:r>
      <w:r>
        <w:rPr>
          <w:rFonts w:asciiTheme="majorBidi" w:hAnsiTheme="majorBidi" w:cstheme="majorBidi"/>
          <w:sz w:val="24"/>
          <w:szCs w:val="24"/>
        </w:rPr>
        <w:t xml:space="preserve"> + </w:t>
      </w:r>
      <w:r>
        <w:rPr>
          <w:rFonts w:asciiTheme="majorBidi" w:hAnsiTheme="majorBidi" w:cstheme="majorBidi"/>
          <w:i/>
          <w:iCs/>
          <w:sz w:val="24"/>
          <w:szCs w:val="24"/>
        </w:rPr>
        <w:t>p ∙ z</w:t>
      </w:r>
      <w:r>
        <w:rPr>
          <w:rFonts w:asciiTheme="majorBidi" w:hAnsiTheme="majorBidi" w:cstheme="majorBidi"/>
          <w:sz w:val="24"/>
          <w:szCs w:val="24"/>
        </w:rPr>
        <w:t xml:space="preserve"> – 4 </w:t>
      </w:r>
      <w:r>
        <w:rPr>
          <w:rFonts w:asciiTheme="majorBidi" w:hAnsiTheme="majorBidi" w:cstheme="majorBidi"/>
          <w:sz w:val="24"/>
          <w:szCs w:val="24"/>
        </w:rPr>
        <w:t xml:space="preserve">= 4 + </w:t>
      </w:r>
      <w:r>
        <w:rPr>
          <w:rFonts w:asciiTheme="majorBidi" w:hAnsiTheme="majorBidi" w:cstheme="majorBidi"/>
          <w:i/>
          <w:iCs/>
          <w:sz w:val="24"/>
          <w:szCs w:val="24"/>
        </w:rPr>
        <w:t>p</w:t>
      </w:r>
      <w:r>
        <w:rPr>
          <w:rFonts w:asciiTheme="majorBidi" w:hAnsiTheme="majorBidi" w:cstheme="majorBidi"/>
          <w:sz w:val="24"/>
          <w:szCs w:val="24"/>
        </w:rPr>
        <w:t xml:space="preserve"> ∙ 0 – 4 = 0</w:t>
      </w:r>
    </w:p>
    <w:p w:rsidR="008725D3" w:rsidRDefault="008725D3" w:rsidP="008725D3">
      <w:pPr>
        <w:ind w:firstLine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Punktet  (4, 1, 0)</w:t>
      </w:r>
      <w:r>
        <w:rPr>
          <w:rFonts w:asciiTheme="majorBidi" w:hAnsiTheme="majorBidi" w:cstheme="majorBidi"/>
          <w:sz w:val="24"/>
          <w:szCs w:val="24"/>
        </w:rPr>
        <w:t xml:space="preserve">  ligger i begge planene  </w:t>
      </w:r>
      <w:r w:rsidRPr="008725D3">
        <w:rPr>
          <w:rFonts w:asciiTheme="majorBidi" w:hAnsiTheme="majorBidi" w:cstheme="majorBidi"/>
          <w:i/>
          <w:iCs/>
          <w:sz w:val="24"/>
          <w:szCs w:val="24"/>
        </w:rPr>
        <w:t>α</w:t>
      </w:r>
      <w:r>
        <w:rPr>
          <w:rFonts w:asciiTheme="majorBidi" w:hAnsiTheme="majorBidi" w:cstheme="majorBidi"/>
          <w:sz w:val="24"/>
          <w:szCs w:val="24"/>
        </w:rPr>
        <w:t xml:space="preserve">  og  </w:t>
      </w:r>
      <w:r w:rsidRPr="008725D3">
        <w:rPr>
          <w:rFonts w:asciiTheme="majorBidi" w:hAnsiTheme="majorBidi" w:cstheme="majorBidi"/>
          <w:i/>
          <w:iCs/>
          <w:sz w:val="24"/>
          <w:szCs w:val="24"/>
        </w:rPr>
        <w:t>β</w:t>
      </w:r>
      <w:r>
        <w:rPr>
          <w:rFonts w:asciiTheme="majorBidi" w:hAnsiTheme="majorBidi" w:cstheme="majorBidi"/>
          <w:sz w:val="24"/>
          <w:szCs w:val="24"/>
        </w:rPr>
        <w:t>.</w:t>
      </w:r>
    </w:p>
    <w:p w:rsidR="008725D3" w:rsidRDefault="008725D3" w:rsidP="008725D3">
      <w:pPr>
        <w:rPr>
          <w:rFonts w:asciiTheme="majorBidi" w:hAnsiTheme="majorBidi" w:cstheme="majorBidi"/>
          <w:sz w:val="24"/>
          <w:szCs w:val="24"/>
        </w:rPr>
      </w:pPr>
    </w:p>
    <w:p w:rsidR="008725D3" w:rsidRDefault="008725D3" w:rsidP="008725D3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b</w:t>
      </w:r>
      <w:r>
        <w:rPr>
          <w:rFonts w:asciiTheme="majorBidi" w:hAnsiTheme="majorBidi" w:cstheme="majorBidi"/>
          <w:b/>
          <w:bCs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Vinkelen mellom to plan er i intervallet  [0°, 90°]. Når vinkelen mellom normalvektorene til planene er i det samme intervallet  </w:t>
      </w:r>
      <w:r>
        <w:rPr>
          <w:rFonts w:asciiTheme="majorBidi" w:hAnsiTheme="majorBidi" w:cstheme="majorBidi"/>
          <w:sz w:val="24"/>
          <w:szCs w:val="24"/>
        </w:rPr>
        <w:t>[0°, 90°]</w:t>
      </w:r>
      <w:r>
        <w:rPr>
          <w:rFonts w:asciiTheme="majorBidi" w:hAnsiTheme="majorBidi" w:cstheme="majorBidi"/>
          <w:sz w:val="24"/>
          <w:szCs w:val="24"/>
        </w:rPr>
        <w:t xml:space="preserve">, er vinkelen mellom normalvektorene lik vinkelen mellom planene. Vi kan altså bestemme  </w:t>
      </w:r>
      <w:r>
        <w:rPr>
          <w:rFonts w:asciiTheme="majorBidi" w:hAnsiTheme="majorBidi" w:cstheme="majorBidi"/>
          <w:i/>
          <w:iCs/>
          <w:sz w:val="24"/>
          <w:szCs w:val="24"/>
        </w:rPr>
        <w:t>p</w:t>
      </w:r>
      <w:r>
        <w:rPr>
          <w:rFonts w:asciiTheme="majorBidi" w:hAnsiTheme="majorBidi" w:cstheme="majorBidi"/>
          <w:sz w:val="24"/>
          <w:szCs w:val="24"/>
        </w:rPr>
        <w:t xml:space="preserve">  slik at vinkelen mellom normalvektorene til  </w:t>
      </w:r>
      <w:r>
        <w:rPr>
          <w:rFonts w:asciiTheme="majorBidi" w:hAnsiTheme="majorBidi" w:cstheme="majorBidi"/>
          <w:i/>
          <w:iCs/>
          <w:sz w:val="24"/>
          <w:szCs w:val="24"/>
        </w:rPr>
        <w:t>α</w:t>
      </w:r>
      <w:r>
        <w:rPr>
          <w:rFonts w:asciiTheme="majorBidi" w:hAnsiTheme="majorBidi" w:cstheme="majorBidi"/>
          <w:sz w:val="24"/>
          <w:szCs w:val="24"/>
        </w:rPr>
        <w:t xml:space="preserve">  og  </w:t>
      </w:r>
      <w:r>
        <w:rPr>
          <w:rFonts w:asciiTheme="majorBidi" w:hAnsiTheme="majorBidi" w:cstheme="majorBidi"/>
          <w:i/>
          <w:iCs/>
          <w:sz w:val="24"/>
          <w:szCs w:val="24"/>
        </w:rPr>
        <w:t>β</w:t>
      </w:r>
      <w:r>
        <w:rPr>
          <w:rFonts w:asciiTheme="majorBidi" w:hAnsiTheme="majorBidi" w:cstheme="majorBidi"/>
          <w:sz w:val="24"/>
          <w:szCs w:val="24"/>
        </w:rPr>
        <w:t xml:space="preserve">  blir 60°.</w:t>
      </w:r>
    </w:p>
    <w:p w:rsidR="008725D3" w:rsidRDefault="008725D3" w:rsidP="008725D3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>Leser normalvektorene ut fra planlikningene:</w:t>
      </w:r>
    </w:p>
    <w:p w:rsidR="008725D3" w:rsidRDefault="008725D3" w:rsidP="008725D3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</w:r>
      <w:r w:rsidRPr="008725D3">
        <w:rPr>
          <w:rFonts w:asciiTheme="majorBidi" w:hAnsiTheme="majorBidi" w:cstheme="majorBidi"/>
          <w:position w:val="-14"/>
          <w:sz w:val="24"/>
          <w:szCs w:val="24"/>
        </w:rPr>
        <w:object w:dxaOrig="3060" w:dyaOrig="420">
          <v:shape id="_x0000_i1040" type="#_x0000_t75" style="width:153pt;height:21pt" o:ole="">
            <v:imagedata r:id="rId48" o:title=""/>
          </v:shape>
          <o:OLEObject Type="Embed" ProgID="Equation.DSMT4" ShapeID="_x0000_i1040" DrawAspect="Content" ObjectID="_1541931224" r:id="rId49"/>
        </w:object>
      </w:r>
      <w:r>
        <w:rPr>
          <w:rFonts w:asciiTheme="majorBidi" w:hAnsiTheme="majorBidi" w:cstheme="majorBidi"/>
          <w:sz w:val="24"/>
          <w:szCs w:val="24"/>
        </w:rPr>
        <w:t>.</w:t>
      </w:r>
    </w:p>
    <w:p w:rsidR="000952BA" w:rsidRDefault="000952BA" w:rsidP="008725D3">
      <w:pPr>
        <w:ind w:left="705" w:hanging="705"/>
        <w:rPr>
          <w:rFonts w:asciiTheme="majorBidi" w:hAnsiTheme="majorBidi" w:cstheme="majorBidi"/>
          <w:sz w:val="24"/>
          <w:szCs w:val="24"/>
        </w:rPr>
      </w:pPr>
    </w:p>
    <w:p w:rsidR="00EC68C0" w:rsidRDefault="00EC68C0" w:rsidP="00EC68C0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</w:r>
      <w:r w:rsidRPr="00EC68C0">
        <w:rPr>
          <w:rFonts w:asciiTheme="majorBidi" w:hAnsiTheme="majorBidi" w:cstheme="majorBidi"/>
          <w:position w:val="-18"/>
          <w:sz w:val="24"/>
          <w:szCs w:val="24"/>
        </w:rPr>
        <w:object w:dxaOrig="3180" w:dyaOrig="480">
          <v:shape id="_x0000_i1041" type="#_x0000_t75" style="width:159pt;height:24pt" o:ole="">
            <v:imagedata r:id="rId50" o:title=""/>
          </v:shape>
          <o:OLEObject Type="Embed" ProgID="Equation.DSMT4" ShapeID="_x0000_i1041" DrawAspect="Content" ObjectID="_1541931225" r:id="rId51"/>
        </w:object>
      </w:r>
    </w:p>
    <w:p w:rsidR="000952BA" w:rsidRDefault="00EC68C0" w:rsidP="000952BA">
      <w:pPr>
        <w:ind w:left="708"/>
        <w:rPr>
          <w:rFonts w:asciiTheme="majorBidi" w:hAnsiTheme="majorBidi" w:cstheme="majorBidi"/>
          <w:sz w:val="24"/>
          <w:szCs w:val="24"/>
        </w:rPr>
      </w:pPr>
      <w:r w:rsidRPr="00EC68C0">
        <w:rPr>
          <w:rFonts w:asciiTheme="majorBidi" w:hAnsiTheme="majorBidi" w:cstheme="majorBidi"/>
          <w:position w:val="-14"/>
          <w:sz w:val="24"/>
          <w:szCs w:val="24"/>
        </w:rPr>
        <w:object w:dxaOrig="4720" w:dyaOrig="420">
          <v:shape id="_x0000_i1042" type="#_x0000_t75" style="width:236.25pt;height:21pt" o:ole="">
            <v:imagedata r:id="rId52" o:title=""/>
          </v:shape>
          <o:OLEObject Type="Embed" ProgID="Equation.DSMT4" ShapeID="_x0000_i1042" DrawAspect="Content" ObjectID="_1541931226" r:id="rId53"/>
        </w:object>
      </w:r>
    </w:p>
    <w:p w:rsidR="000952BA" w:rsidRDefault="00EC68C0" w:rsidP="000952BA">
      <w:pPr>
        <w:ind w:left="708"/>
        <w:rPr>
          <w:rFonts w:asciiTheme="majorBidi" w:hAnsiTheme="majorBidi" w:cstheme="majorBidi"/>
          <w:sz w:val="24"/>
          <w:szCs w:val="24"/>
        </w:rPr>
      </w:pPr>
      <w:r w:rsidRPr="00EC68C0">
        <w:rPr>
          <w:rFonts w:asciiTheme="majorBidi" w:hAnsiTheme="majorBidi" w:cstheme="majorBidi"/>
          <w:position w:val="-18"/>
          <w:sz w:val="24"/>
          <w:szCs w:val="24"/>
        </w:rPr>
        <w:object w:dxaOrig="9160" w:dyaOrig="540">
          <v:shape id="_x0000_i1043" type="#_x0000_t75" style="width:458.25pt;height:27pt" o:ole="">
            <v:imagedata r:id="rId54" o:title=""/>
          </v:shape>
          <o:OLEObject Type="Embed" ProgID="Equation.DSMT4" ShapeID="_x0000_i1043" DrawAspect="Content" ObjectID="_1541931227" r:id="rId55"/>
        </w:object>
      </w:r>
      <w:r w:rsidR="000952BA" w:rsidRPr="000952BA">
        <w:rPr>
          <w:rFonts w:asciiTheme="majorBidi" w:hAnsiTheme="majorBidi" w:cstheme="majorBidi"/>
          <w:position w:val="-24"/>
          <w:sz w:val="24"/>
          <w:szCs w:val="24"/>
        </w:rPr>
        <w:object w:dxaOrig="2900" w:dyaOrig="620">
          <v:shape id="_x0000_i1044" type="#_x0000_t75" style="width:144.75pt;height:30.75pt" o:ole="">
            <v:imagedata r:id="rId56" o:title=""/>
          </v:shape>
          <o:OLEObject Type="Embed" ProgID="Equation.DSMT4" ShapeID="_x0000_i1044" DrawAspect="Content" ObjectID="_1541931228" r:id="rId57"/>
        </w:object>
      </w:r>
    </w:p>
    <w:p w:rsidR="000952BA" w:rsidRPr="008725D3" w:rsidRDefault="000952BA" w:rsidP="000952BA">
      <w:pPr>
        <w:ind w:left="708"/>
        <w:rPr>
          <w:rFonts w:asciiTheme="majorBidi" w:hAnsiTheme="majorBidi" w:cstheme="majorBidi"/>
          <w:sz w:val="24"/>
          <w:szCs w:val="24"/>
        </w:rPr>
      </w:pPr>
      <w:r w:rsidRPr="000952BA">
        <w:rPr>
          <w:rFonts w:asciiTheme="majorBidi" w:hAnsiTheme="majorBidi" w:cstheme="majorBidi"/>
          <w:position w:val="-50"/>
          <w:sz w:val="24"/>
          <w:szCs w:val="24"/>
        </w:rPr>
        <w:object w:dxaOrig="3180" w:dyaOrig="1120">
          <v:shape id="_x0000_i1045" type="#_x0000_t75" style="width:159pt;height:56.25pt" o:ole="">
            <v:imagedata r:id="rId58" o:title=""/>
          </v:shape>
          <o:OLEObject Type="Embed" ProgID="Equation.DSMT4" ShapeID="_x0000_i1045" DrawAspect="Content" ObjectID="_1541931229" r:id="rId59"/>
        </w:object>
      </w:r>
    </w:p>
    <w:p w:rsidR="000952BA" w:rsidRDefault="000952BA" w:rsidP="000952BA">
      <w:pPr>
        <w:ind w:left="705"/>
        <w:rPr>
          <w:rFonts w:asciiTheme="majorBidi" w:hAnsiTheme="majorBidi" w:cstheme="majorBidi"/>
          <w:sz w:val="24"/>
          <w:szCs w:val="24"/>
        </w:rPr>
      </w:pPr>
    </w:p>
    <w:p w:rsidR="000952BA" w:rsidRDefault="000952BA" w:rsidP="000952BA">
      <w:pPr>
        <w:ind w:left="705"/>
        <w:rPr>
          <w:rFonts w:asciiTheme="majorBidi" w:hAnsiTheme="majorBidi" w:cstheme="majorBidi"/>
          <w:sz w:val="24"/>
          <w:szCs w:val="24"/>
        </w:rPr>
      </w:pPr>
    </w:p>
    <w:p w:rsidR="000952BA" w:rsidRDefault="000952BA" w:rsidP="000952BA">
      <w:pPr>
        <w:ind w:left="705"/>
        <w:rPr>
          <w:rFonts w:asciiTheme="majorBidi" w:hAnsiTheme="majorBidi" w:cstheme="majorBidi"/>
          <w:sz w:val="24"/>
          <w:szCs w:val="24"/>
        </w:rPr>
      </w:pPr>
    </w:p>
    <w:p w:rsidR="000952BA" w:rsidRDefault="000952BA" w:rsidP="000952BA">
      <w:pPr>
        <w:ind w:left="705"/>
        <w:rPr>
          <w:rFonts w:asciiTheme="majorBidi" w:hAnsiTheme="majorBidi" w:cstheme="majorBidi"/>
          <w:sz w:val="24"/>
          <w:szCs w:val="24"/>
        </w:rPr>
      </w:pPr>
    </w:p>
    <w:p w:rsidR="000952BA" w:rsidRDefault="000952BA" w:rsidP="000952BA">
      <w:pPr>
        <w:ind w:left="705"/>
        <w:rPr>
          <w:rFonts w:asciiTheme="majorBidi" w:hAnsiTheme="majorBidi" w:cstheme="majorBidi"/>
          <w:sz w:val="24"/>
          <w:szCs w:val="24"/>
        </w:rPr>
      </w:pPr>
    </w:p>
    <w:p w:rsidR="000952BA" w:rsidRDefault="000952BA" w:rsidP="000952BA">
      <w:pPr>
        <w:ind w:left="705"/>
        <w:rPr>
          <w:rFonts w:asciiTheme="majorBidi" w:hAnsiTheme="majorBidi" w:cstheme="majorBidi"/>
          <w:sz w:val="24"/>
          <w:szCs w:val="24"/>
        </w:rPr>
      </w:pPr>
    </w:p>
    <w:p w:rsidR="00CA3B35" w:rsidRDefault="000952BA" w:rsidP="000952BA">
      <w:pPr>
        <w:ind w:left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Løser likningen med CAS i </w:t>
      </w:r>
      <w:proofErr w:type="spellStart"/>
      <w:r>
        <w:rPr>
          <w:rFonts w:asciiTheme="majorBidi" w:hAnsiTheme="majorBidi" w:cstheme="majorBidi"/>
          <w:sz w:val="24"/>
          <w:szCs w:val="24"/>
        </w:rPr>
        <w:t>GeoGebra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med kommandoen  </w:t>
      </w:r>
      <w:r>
        <w:rPr>
          <w:noProof/>
        </w:rPr>
        <w:drawing>
          <wp:inline distT="0" distB="0" distL="0" distR="0" wp14:anchorId="139C66CC" wp14:editId="648A0C5C">
            <wp:extent cx="2943225" cy="600075"/>
            <wp:effectExtent l="0" t="0" r="9525" b="9525"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2BA" w:rsidRDefault="000952BA" w:rsidP="000952BA">
      <w:pPr>
        <w:ind w:left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</w:r>
      <w:r>
        <w:rPr>
          <w:noProof/>
        </w:rPr>
        <w:drawing>
          <wp:inline distT="0" distB="0" distL="0" distR="0" wp14:anchorId="4897CB23" wp14:editId="63FBDF18">
            <wp:extent cx="2952750" cy="923925"/>
            <wp:effectExtent l="0" t="0" r="0" b="9525"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2BA" w:rsidRDefault="000952BA" w:rsidP="000952BA">
      <w:pPr>
        <w:ind w:left="705"/>
        <w:rPr>
          <w:rFonts w:asciiTheme="majorBidi" w:hAnsiTheme="majorBidi" w:cstheme="majorBidi"/>
          <w:sz w:val="24"/>
          <w:szCs w:val="24"/>
        </w:rPr>
      </w:pPr>
    </w:p>
    <w:p w:rsidR="000952BA" w:rsidRDefault="000952BA" w:rsidP="000952BA">
      <w:pPr>
        <w:ind w:left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  <w:t xml:space="preserve">Vinkelen mellom  </w:t>
      </w:r>
      <w:r>
        <w:rPr>
          <w:rFonts w:asciiTheme="majorBidi" w:hAnsiTheme="majorBidi" w:cstheme="majorBidi"/>
          <w:i/>
          <w:iCs/>
          <w:sz w:val="24"/>
          <w:szCs w:val="24"/>
        </w:rPr>
        <w:t xml:space="preserve">α  </w:t>
      </w:r>
      <w:r>
        <w:rPr>
          <w:rFonts w:asciiTheme="majorBidi" w:hAnsiTheme="majorBidi" w:cstheme="majorBidi"/>
          <w:sz w:val="24"/>
          <w:szCs w:val="24"/>
        </w:rPr>
        <w:t xml:space="preserve">og  </w:t>
      </w:r>
      <w:r>
        <w:rPr>
          <w:rFonts w:asciiTheme="majorBidi" w:hAnsiTheme="majorBidi" w:cstheme="majorBidi"/>
          <w:i/>
          <w:iCs/>
          <w:sz w:val="24"/>
          <w:szCs w:val="24"/>
        </w:rPr>
        <w:t>β</w:t>
      </w:r>
      <w:r>
        <w:rPr>
          <w:rFonts w:asciiTheme="majorBidi" w:hAnsiTheme="majorBidi" w:cstheme="majorBidi"/>
          <w:sz w:val="24"/>
          <w:szCs w:val="24"/>
        </w:rPr>
        <w:t xml:space="preserve">  blir  60°  når </w:t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>p</w:t>
      </w:r>
      <w:r>
        <w:rPr>
          <w:rFonts w:asciiTheme="majorBidi" w:hAnsiTheme="majorBidi" w:cstheme="majorBidi"/>
          <w:sz w:val="24"/>
          <w:szCs w:val="24"/>
        </w:rPr>
        <w:t xml:space="preserve"> ϵ {</w:t>
      </w:r>
      <w:r>
        <w:rPr>
          <w:rFonts w:asciiTheme="majorBidi" w:hAnsiTheme="majorBidi" w:cstheme="majorBidi"/>
          <w:sz w:val="24"/>
          <w:szCs w:val="24"/>
        </w:rPr>
        <w:t>–</w:t>
      </w:r>
      <w:r>
        <w:rPr>
          <w:rFonts w:asciiTheme="majorBidi" w:hAnsiTheme="majorBidi" w:cstheme="majorBidi"/>
          <w:sz w:val="24"/>
          <w:szCs w:val="24"/>
        </w:rPr>
        <w:t xml:space="preserve"> 1, 1}.</w:t>
      </w:r>
    </w:p>
    <w:p w:rsidR="00A76F44" w:rsidRDefault="00A76F44" w:rsidP="00A76F44">
      <w:pPr>
        <w:rPr>
          <w:rFonts w:asciiTheme="majorBidi" w:hAnsiTheme="majorBidi" w:cstheme="majorBidi"/>
          <w:sz w:val="24"/>
          <w:szCs w:val="24"/>
        </w:rPr>
      </w:pPr>
    </w:p>
    <w:p w:rsidR="00DC3DE2" w:rsidRDefault="00A76F44" w:rsidP="00DC3DE2">
      <w:pPr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b</w:t>
      </w:r>
      <w:r>
        <w:rPr>
          <w:rFonts w:asciiTheme="majorBidi" w:hAnsiTheme="majorBidi" w:cstheme="majorBidi"/>
          <w:b/>
          <w:bCs/>
          <w:sz w:val="24"/>
          <w:szCs w:val="24"/>
        </w:rPr>
        <w:tab/>
      </w:r>
    </w:p>
    <w:p w:rsidR="00DC3DE2" w:rsidRDefault="00DC3DE2" w:rsidP="00DC3DE2">
      <w:pPr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ab/>
      </w:r>
      <w:r w:rsidRPr="00DC3DE2">
        <w:rPr>
          <w:rFonts w:asciiTheme="majorBidi" w:hAnsiTheme="majorBidi" w:cstheme="majorBidi"/>
          <w:b/>
          <w:bCs/>
          <w:position w:val="-124"/>
          <w:sz w:val="24"/>
          <w:szCs w:val="24"/>
        </w:rPr>
        <w:object w:dxaOrig="3900" w:dyaOrig="2200">
          <v:shape id="_x0000_i1046" type="#_x0000_t75" style="width:195pt;height:110.25pt" o:ole="">
            <v:imagedata r:id="rId62" o:title=""/>
          </v:shape>
          <o:OLEObject Type="Embed" ProgID="Equation.DSMT4" ShapeID="_x0000_i1046" DrawAspect="Content" ObjectID="_1541931230" r:id="rId63"/>
        </w:object>
      </w:r>
    </w:p>
    <w:p w:rsidR="00DC3DE2" w:rsidRDefault="00DC3DE2" w:rsidP="00DC3DE2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Bruker CAS i </w:t>
      </w:r>
      <w:proofErr w:type="spellStart"/>
      <w:r>
        <w:rPr>
          <w:rFonts w:asciiTheme="majorBidi" w:hAnsiTheme="majorBidi" w:cstheme="majorBidi"/>
          <w:sz w:val="24"/>
          <w:szCs w:val="24"/>
        </w:rPr>
        <w:t>GeoGebra</w:t>
      </w:r>
      <w:proofErr w:type="spellEnd"/>
      <w:r>
        <w:rPr>
          <w:rFonts w:asciiTheme="majorBidi" w:hAnsiTheme="majorBidi" w:cstheme="majorBidi"/>
          <w:sz w:val="24"/>
          <w:szCs w:val="24"/>
        </w:rPr>
        <w:t>.</w:t>
      </w:r>
    </w:p>
    <w:p w:rsidR="00DC3DE2" w:rsidRPr="00DC3DE2" w:rsidRDefault="00DC3DE2" w:rsidP="00DC3DE2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</w:r>
    </w:p>
    <w:p w:rsidR="00DC3DE2" w:rsidRDefault="00DC3DE2" w:rsidP="00DC3DE2">
      <w:pPr>
        <w:ind w:firstLine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Definerer høyresiden av uttrykket som en funksjon  </w:t>
      </w:r>
      <w:r>
        <w:rPr>
          <w:rFonts w:asciiTheme="majorBidi" w:hAnsiTheme="majorBidi" w:cstheme="majorBidi"/>
          <w:i/>
          <w:iCs/>
          <w:sz w:val="24"/>
          <w:szCs w:val="24"/>
        </w:rPr>
        <w:t>f</w:t>
      </w:r>
      <w:r>
        <w:rPr>
          <w:rFonts w:asciiTheme="majorBidi" w:hAnsiTheme="majorBidi" w:cstheme="majorBidi"/>
          <w:sz w:val="24"/>
          <w:szCs w:val="24"/>
        </w:rPr>
        <w:t xml:space="preserve"> (</w:t>
      </w:r>
      <w:r>
        <w:rPr>
          <w:rFonts w:asciiTheme="majorBidi" w:hAnsiTheme="majorBidi" w:cstheme="majorBidi"/>
          <w:i/>
          <w:iCs/>
          <w:sz w:val="24"/>
          <w:szCs w:val="24"/>
        </w:rPr>
        <w:t>p</w:t>
      </w:r>
      <w:r>
        <w:rPr>
          <w:rFonts w:asciiTheme="majorBidi" w:hAnsiTheme="majorBidi" w:cstheme="majorBidi"/>
          <w:sz w:val="24"/>
          <w:szCs w:val="24"/>
        </w:rPr>
        <w:t>)  i linje 1.</w:t>
      </w:r>
    </w:p>
    <w:p w:rsidR="00D12DAE" w:rsidRDefault="00D12DAE" w:rsidP="00DC3DE2">
      <w:pPr>
        <w:ind w:left="708"/>
        <w:rPr>
          <w:rFonts w:asciiTheme="majorBidi" w:hAnsiTheme="majorBidi" w:cstheme="majorBidi"/>
          <w:sz w:val="24"/>
          <w:szCs w:val="24"/>
        </w:rPr>
      </w:pPr>
    </w:p>
    <w:p w:rsidR="00A76F44" w:rsidRDefault="00DC3DE2" w:rsidP="00DC3DE2">
      <w:pPr>
        <w:ind w:left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Løser likningen  </w:t>
      </w:r>
      <w:r>
        <w:rPr>
          <w:rFonts w:asciiTheme="majorBidi" w:hAnsiTheme="majorBidi" w:cstheme="majorBidi"/>
          <w:i/>
          <w:iCs/>
          <w:sz w:val="24"/>
          <w:szCs w:val="24"/>
        </w:rPr>
        <w:t>f</w:t>
      </w:r>
      <w:r>
        <w:rPr>
          <w:rFonts w:asciiTheme="majorBidi" w:hAnsiTheme="majorBidi" w:cstheme="majorBidi"/>
          <w:sz w:val="24"/>
          <w:szCs w:val="24"/>
        </w:rPr>
        <w:t xml:space="preserve"> ꞌ(</w:t>
      </w:r>
      <w:r>
        <w:rPr>
          <w:rFonts w:asciiTheme="majorBidi" w:hAnsiTheme="majorBidi" w:cstheme="majorBidi"/>
          <w:i/>
          <w:iCs/>
          <w:sz w:val="24"/>
          <w:szCs w:val="24"/>
        </w:rPr>
        <w:t>p</w:t>
      </w:r>
      <w:r>
        <w:rPr>
          <w:rFonts w:asciiTheme="majorBidi" w:hAnsiTheme="majorBidi" w:cstheme="majorBidi"/>
          <w:sz w:val="24"/>
          <w:szCs w:val="24"/>
        </w:rPr>
        <w:t xml:space="preserve">) = 0  i linje 2med kommandoen  </w:t>
      </w:r>
      <w:r>
        <w:rPr>
          <w:noProof/>
        </w:rPr>
        <w:drawing>
          <wp:inline distT="0" distB="0" distL="0" distR="0" wp14:anchorId="0F8344F6" wp14:editId="4092892F">
            <wp:extent cx="2905125" cy="466725"/>
            <wp:effectExtent l="0" t="0" r="9525" b="9525"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sz w:val="24"/>
          <w:szCs w:val="24"/>
        </w:rPr>
        <w:t xml:space="preserve">. </w:t>
      </w:r>
    </w:p>
    <w:p w:rsidR="00D12DAE" w:rsidRDefault="00D12DAE" w:rsidP="00D12DAE">
      <w:pPr>
        <w:ind w:left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Får at </w:t>
      </w:r>
      <w:r>
        <w:rPr>
          <w:rFonts w:asciiTheme="majorBidi" w:hAnsiTheme="majorBidi" w:cstheme="majorBidi"/>
          <w:i/>
          <w:iCs/>
          <w:sz w:val="24"/>
          <w:szCs w:val="24"/>
        </w:rPr>
        <w:t>p</w:t>
      </w:r>
      <w:r>
        <w:rPr>
          <w:rFonts w:asciiTheme="majorBidi" w:hAnsiTheme="majorBidi" w:cstheme="majorBidi"/>
          <w:sz w:val="24"/>
          <w:szCs w:val="24"/>
        </w:rPr>
        <w:t xml:space="preserve"> = 0 er en mulig maksimalverdi for  </w:t>
      </w:r>
      <w:r>
        <w:rPr>
          <w:rFonts w:asciiTheme="majorBidi" w:hAnsiTheme="majorBidi" w:cstheme="majorBidi"/>
          <w:i/>
          <w:iCs/>
          <w:sz w:val="24"/>
          <w:szCs w:val="24"/>
        </w:rPr>
        <w:t>f</w:t>
      </w:r>
      <w:r>
        <w:rPr>
          <w:rFonts w:asciiTheme="majorBidi" w:hAnsiTheme="majorBidi" w:cstheme="majorBidi"/>
          <w:sz w:val="24"/>
          <w:szCs w:val="24"/>
        </w:rPr>
        <w:t xml:space="preserve">. </w:t>
      </w:r>
    </w:p>
    <w:p w:rsidR="00D12DAE" w:rsidRDefault="00D12DAE" w:rsidP="00D12DAE">
      <w:pPr>
        <w:ind w:left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(Husk at  cos(0°) = 1  og at  cos(90°) = 0. Størst mulig cosinusverdi gir minst mulig vinkel..)</w:t>
      </w:r>
    </w:p>
    <w:p w:rsidR="00D12DAE" w:rsidRDefault="00D12DAE" w:rsidP="00D12DAE">
      <w:pPr>
        <w:ind w:left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Sjekker at  </w:t>
      </w:r>
      <w:r>
        <w:rPr>
          <w:rFonts w:asciiTheme="majorBidi" w:hAnsiTheme="majorBidi" w:cstheme="majorBidi"/>
          <w:i/>
          <w:iCs/>
          <w:sz w:val="24"/>
          <w:szCs w:val="24"/>
        </w:rPr>
        <w:t>p</w:t>
      </w:r>
      <w:r>
        <w:rPr>
          <w:rFonts w:asciiTheme="majorBidi" w:hAnsiTheme="majorBidi" w:cstheme="majorBidi"/>
          <w:sz w:val="24"/>
          <w:szCs w:val="24"/>
        </w:rPr>
        <w:t xml:space="preserve"> = 0  </w:t>
      </w:r>
      <w:r w:rsidR="00CC0204">
        <w:rPr>
          <w:rFonts w:asciiTheme="majorBidi" w:hAnsiTheme="majorBidi" w:cstheme="majorBidi"/>
          <w:sz w:val="24"/>
          <w:szCs w:val="24"/>
        </w:rPr>
        <w:t>er et maksimalpunkt med dobbelt</w:t>
      </w:r>
      <w:r>
        <w:rPr>
          <w:rFonts w:asciiTheme="majorBidi" w:hAnsiTheme="majorBidi" w:cstheme="majorBidi"/>
          <w:sz w:val="24"/>
          <w:szCs w:val="24"/>
        </w:rPr>
        <w:t xml:space="preserve">deriverttesten i linje 3. Får at  </w:t>
      </w:r>
      <w:r w:rsidRPr="00D12DAE">
        <w:rPr>
          <w:rFonts w:asciiTheme="majorBidi" w:hAnsiTheme="majorBidi" w:cstheme="majorBidi"/>
          <w:i/>
          <w:iCs/>
          <w:position w:val="-28"/>
          <w:sz w:val="24"/>
          <w:szCs w:val="24"/>
        </w:rPr>
        <w:object w:dxaOrig="1440" w:dyaOrig="660">
          <v:shape id="_x0000_i1047" type="#_x0000_t75" style="width:1in;height:33pt" o:ole="">
            <v:imagedata r:id="rId65" o:title=""/>
          </v:shape>
          <o:OLEObject Type="Embed" ProgID="Equation.DSMT4" ShapeID="_x0000_i1047" DrawAspect="Content" ObjectID="_1541931231" r:id="rId66"/>
        </w:object>
      </w:r>
      <w:r>
        <w:rPr>
          <w:rFonts w:asciiTheme="majorBidi" w:hAnsiTheme="majorBidi" w:cstheme="majorBidi"/>
          <w:sz w:val="24"/>
          <w:szCs w:val="24"/>
        </w:rPr>
        <w:t xml:space="preserve">, altså negativ. Det vil si at grafen til  </w:t>
      </w:r>
      <w:r>
        <w:rPr>
          <w:rFonts w:asciiTheme="majorBidi" w:hAnsiTheme="majorBidi" w:cstheme="majorBidi"/>
          <w:i/>
          <w:iCs/>
          <w:sz w:val="24"/>
          <w:szCs w:val="24"/>
        </w:rPr>
        <w:t>f</w:t>
      </w:r>
      <w:r>
        <w:rPr>
          <w:rFonts w:asciiTheme="majorBidi" w:hAnsiTheme="majorBidi" w:cstheme="majorBidi"/>
          <w:sz w:val="24"/>
          <w:szCs w:val="24"/>
        </w:rPr>
        <w:t xml:space="preserve">  er konkav når  </w:t>
      </w:r>
      <w:r>
        <w:rPr>
          <w:rFonts w:asciiTheme="majorBidi" w:hAnsiTheme="majorBidi" w:cstheme="majorBidi"/>
          <w:i/>
          <w:iCs/>
          <w:sz w:val="24"/>
          <w:szCs w:val="24"/>
        </w:rPr>
        <w:t>p</w:t>
      </w:r>
      <w:r>
        <w:rPr>
          <w:rFonts w:asciiTheme="majorBidi" w:hAnsiTheme="majorBidi" w:cstheme="majorBidi"/>
          <w:sz w:val="24"/>
          <w:szCs w:val="24"/>
        </w:rPr>
        <w:t xml:space="preserve"> = 0.  </w:t>
      </w:r>
      <w:r w:rsidRPr="00D12DAE">
        <w:rPr>
          <w:rFonts w:asciiTheme="majorBidi" w:hAnsiTheme="majorBidi" w:cstheme="majorBidi"/>
          <w:position w:val="-18"/>
          <w:sz w:val="24"/>
          <w:szCs w:val="24"/>
        </w:rPr>
        <w:object w:dxaOrig="1400" w:dyaOrig="480">
          <v:shape id="_x0000_i1048" type="#_x0000_t75" style="width:69.75pt;height:24pt" o:ole="">
            <v:imagedata r:id="rId67" o:title=""/>
          </v:shape>
          <o:OLEObject Type="Embed" ProgID="Equation.DSMT4" ShapeID="_x0000_i1048" DrawAspect="Content" ObjectID="_1541931232" r:id="rId68"/>
        </w:object>
      </w:r>
      <w:r>
        <w:rPr>
          <w:rFonts w:asciiTheme="majorBidi" w:hAnsiTheme="majorBidi" w:cstheme="majorBidi"/>
          <w:sz w:val="24"/>
          <w:szCs w:val="24"/>
        </w:rPr>
        <w:t xml:space="preserve"> har sin største verdi og  </w:t>
      </w:r>
      <w:r w:rsidRPr="00D12DAE">
        <w:rPr>
          <w:rFonts w:asciiTheme="majorBidi" w:hAnsiTheme="majorBidi" w:cstheme="majorBidi"/>
          <w:position w:val="-18"/>
          <w:sz w:val="24"/>
          <w:szCs w:val="24"/>
        </w:rPr>
        <w:object w:dxaOrig="1060" w:dyaOrig="480">
          <v:shape id="_x0000_i1049" type="#_x0000_t75" style="width:53.25pt;height:24pt" o:ole="">
            <v:imagedata r:id="rId69" o:title=""/>
          </v:shape>
          <o:OLEObject Type="Embed" ProgID="Equation.DSMT4" ShapeID="_x0000_i1049" DrawAspect="Content" ObjectID="_1541931233" r:id="rId70"/>
        </w:object>
      </w:r>
      <w:r>
        <w:rPr>
          <w:rFonts w:asciiTheme="majorBidi" w:hAnsiTheme="majorBidi" w:cstheme="majorBidi"/>
          <w:sz w:val="24"/>
          <w:szCs w:val="24"/>
        </w:rPr>
        <w:t xml:space="preserve"> har sin minste verdi for  </w:t>
      </w:r>
      <w:r>
        <w:rPr>
          <w:rFonts w:asciiTheme="majorBidi" w:hAnsiTheme="majorBidi" w:cstheme="majorBidi"/>
          <w:i/>
          <w:iCs/>
          <w:sz w:val="24"/>
          <w:szCs w:val="24"/>
        </w:rPr>
        <w:t>p</w:t>
      </w:r>
      <w:r>
        <w:rPr>
          <w:rFonts w:asciiTheme="majorBidi" w:hAnsiTheme="majorBidi" w:cstheme="majorBidi"/>
          <w:sz w:val="24"/>
          <w:szCs w:val="24"/>
        </w:rPr>
        <w:t xml:space="preserve"> = 0.</w:t>
      </w:r>
    </w:p>
    <w:p w:rsidR="00D12DAE" w:rsidRDefault="00CC0204" w:rsidP="00D12DAE">
      <w:pPr>
        <w:ind w:left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 xml:space="preserve">Regner ut  </w:t>
      </w:r>
      <w:r>
        <w:rPr>
          <w:rFonts w:asciiTheme="majorBidi" w:hAnsiTheme="majorBidi" w:cstheme="majorBidi"/>
          <w:i/>
          <w:iCs/>
          <w:sz w:val="24"/>
          <w:szCs w:val="24"/>
        </w:rPr>
        <w:t>f</w:t>
      </w:r>
      <w:r>
        <w:rPr>
          <w:rFonts w:asciiTheme="majorBidi" w:hAnsiTheme="majorBidi" w:cstheme="majorBidi"/>
          <w:sz w:val="24"/>
          <w:szCs w:val="24"/>
        </w:rPr>
        <w:t xml:space="preserve"> (0)  i linje 4. Får at den minste vinkelen mellom planene har cosinusverdien  </w:t>
      </w:r>
      <w:r w:rsidRPr="00CC0204">
        <w:rPr>
          <w:rFonts w:asciiTheme="majorBidi" w:hAnsiTheme="majorBidi" w:cstheme="majorBidi"/>
          <w:position w:val="-28"/>
          <w:sz w:val="24"/>
          <w:szCs w:val="24"/>
        </w:rPr>
        <w:object w:dxaOrig="420" w:dyaOrig="660">
          <v:shape id="_x0000_i1050" type="#_x0000_t75" style="width:21pt;height:33pt" o:ole="">
            <v:imagedata r:id="rId71" o:title=""/>
          </v:shape>
          <o:OLEObject Type="Embed" ProgID="Equation.DSMT4" ShapeID="_x0000_i1050" DrawAspect="Content" ObjectID="_1541931234" r:id="rId72"/>
        </w:object>
      </w:r>
      <w:r>
        <w:rPr>
          <w:rFonts w:asciiTheme="majorBidi" w:hAnsiTheme="majorBidi" w:cstheme="majorBidi"/>
          <w:sz w:val="24"/>
          <w:szCs w:val="24"/>
        </w:rPr>
        <w:t>.</w:t>
      </w:r>
    </w:p>
    <w:p w:rsidR="00CC0204" w:rsidRPr="00CC0204" w:rsidRDefault="00CC0204" w:rsidP="00D12DAE">
      <w:pPr>
        <w:ind w:left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Finner vinkelen i linje 5.</w:t>
      </w:r>
    </w:p>
    <w:p w:rsidR="00DC3DE2" w:rsidRDefault="00DC3DE2" w:rsidP="00DC3DE2">
      <w:pPr>
        <w:ind w:left="708"/>
        <w:rPr>
          <w:rFonts w:asciiTheme="majorBidi" w:hAnsiTheme="majorBidi" w:cstheme="majorBidi"/>
          <w:sz w:val="24"/>
          <w:szCs w:val="24"/>
        </w:rPr>
      </w:pPr>
    </w:p>
    <w:p w:rsidR="00D12DAE" w:rsidRDefault="00D12DAE" w:rsidP="00DC3DE2">
      <w:pPr>
        <w:ind w:left="708"/>
        <w:rPr>
          <w:rFonts w:asciiTheme="majorBidi" w:hAnsiTheme="majorBidi" w:cstheme="majorBidi"/>
          <w:sz w:val="24"/>
          <w:szCs w:val="24"/>
        </w:rPr>
      </w:pPr>
      <w:r>
        <w:rPr>
          <w:noProof/>
        </w:rPr>
        <w:drawing>
          <wp:inline distT="0" distB="0" distL="0" distR="0" wp14:anchorId="722A31C6" wp14:editId="0EB7D759">
            <wp:extent cx="3105150" cy="4524375"/>
            <wp:effectExtent l="0" t="0" r="0" b="9525"/>
            <wp:docPr id="25" name="Bild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204" w:rsidRDefault="00CC0204" w:rsidP="00CC0204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</w:r>
    </w:p>
    <w:p w:rsidR="00CC0204" w:rsidRDefault="00CC0204" w:rsidP="00CC0204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  <w:t xml:space="preserve">Den minste vinkelen mellom planene  </w:t>
      </w:r>
      <w:r>
        <w:rPr>
          <w:rFonts w:asciiTheme="majorBidi" w:hAnsiTheme="majorBidi" w:cstheme="majorBidi"/>
          <w:i/>
          <w:iCs/>
          <w:sz w:val="24"/>
          <w:szCs w:val="24"/>
        </w:rPr>
        <w:t>α</w:t>
      </w:r>
      <w:r>
        <w:rPr>
          <w:rFonts w:asciiTheme="majorBidi" w:hAnsiTheme="majorBidi" w:cstheme="majorBidi"/>
          <w:sz w:val="24"/>
          <w:szCs w:val="24"/>
        </w:rPr>
        <w:t xml:space="preserve">  og  </w:t>
      </w:r>
      <w:r>
        <w:rPr>
          <w:rFonts w:asciiTheme="majorBidi" w:hAnsiTheme="majorBidi" w:cstheme="majorBidi"/>
          <w:i/>
          <w:iCs/>
          <w:sz w:val="24"/>
          <w:szCs w:val="24"/>
        </w:rPr>
        <w:t>β</w:t>
      </w:r>
      <w:r>
        <w:rPr>
          <w:rFonts w:asciiTheme="majorBidi" w:hAnsiTheme="majorBidi" w:cstheme="majorBidi"/>
          <w:sz w:val="24"/>
          <w:szCs w:val="24"/>
        </w:rPr>
        <w:t xml:space="preserve">  har vi når  </w:t>
      </w:r>
      <w:r>
        <w:rPr>
          <w:rFonts w:asciiTheme="majorBidi" w:hAnsiTheme="majorBidi" w:cstheme="majorBidi"/>
          <w:i/>
          <w:iCs/>
          <w:sz w:val="24"/>
          <w:szCs w:val="24"/>
        </w:rPr>
        <w:t>p</w:t>
      </w:r>
      <w:r>
        <w:rPr>
          <w:rFonts w:asciiTheme="majorBidi" w:hAnsiTheme="majorBidi" w:cstheme="majorBidi"/>
          <w:sz w:val="24"/>
          <w:szCs w:val="24"/>
        </w:rPr>
        <w:t xml:space="preserve"> = 0. Da er vinkelen  45°.</w:t>
      </w:r>
    </w:p>
    <w:p w:rsidR="00CC0204" w:rsidRDefault="00CC0204" w:rsidP="00CC0204">
      <w:pPr>
        <w:rPr>
          <w:rFonts w:asciiTheme="majorBidi" w:hAnsiTheme="majorBidi" w:cstheme="majorBidi"/>
          <w:sz w:val="24"/>
          <w:szCs w:val="24"/>
        </w:rPr>
      </w:pPr>
    </w:p>
    <w:p w:rsidR="00F653F4" w:rsidRDefault="00F653F4" w:rsidP="00CC0204">
      <w:pPr>
        <w:ind w:left="705" w:hanging="705"/>
        <w:rPr>
          <w:rFonts w:asciiTheme="majorBidi" w:hAnsiTheme="majorBidi" w:cstheme="majorBidi"/>
          <w:b/>
          <w:bCs/>
          <w:sz w:val="24"/>
          <w:szCs w:val="24"/>
        </w:rPr>
      </w:pPr>
    </w:p>
    <w:p w:rsidR="00F653F4" w:rsidRDefault="00F653F4" w:rsidP="00CC0204">
      <w:pPr>
        <w:ind w:left="705" w:hanging="705"/>
        <w:rPr>
          <w:rFonts w:asciiTheme="majorBidi" w:hAnsiTheme="majorBidi" w:cstheme="majorBidi"/>
          <w:b/>
          <w:bCs/>
          <w:sz w:val="24"/>
          <w:szCs w:val="24"/>
        </w:rPr>
      </w:pPr>
    </w:p>
    <w:p w:rsidR="00F653F4" w:rsidRDefault="00F653F4" w:rsidP="00CC0204">
      <w:pPr>
        <w:ind w:left="705" w:hanging="705"/>
        <w:rPr>
          <w:rFonts w:asciiTheme="majorBidi" w:hAnsiTheme="majorBidi" w:cstheme="majorBidi"/>
          <w:b/>
          <w:bCs/>
          <w:sz w:val="24"/>
          <w:szCs w:val="24"/>
        </w:rPr>
      </w:pPr>
    </w:p>
    <w:p w:rsidR="00F653F4" w:rsidRDefault="00F653F4" w:rsidP="00CC0204">
      <w:pPr>
        <w:ind w:left="705" w:hanging="705"/>
        <w:rPr>
          <w:rFonts w:asciiTheme="majorBidi" w:hAnsiTheme="majorBidi" w:cstheme="majorBidi"/>
          <w:b/>
          <w:bCs/>
          <w:sz w:val="24"/>
          <w:szCs w:val="24"/>
        </w:rPr>
      </w:pPr>
    </w:p>
    <w:p w:rsidR="00F653F4" w:rsidRDefault="00F653F4" w:rsidP="00CC0204">
      <w:pPr>
        <w:ind w:left="705" w:hanging="705"/>
        <w:rPr>
          <w:rFonts w:asciiTheme="majorBidi" w:hAnsiTheme="majorBidi" w:cstheme="majorBidi"/>
          <w:b/>
          <w:bCs/>
          <w:sz w:val="24"/>
          <w:szCs w:val="24"/>
        </w:rPr>
      </w:pPr>
    </w:p>
    <w:p w:rsidR="00F653F4" w:rsidRDefault="00F653F4" w:rsidP="00CC0204">
      <w:pPr>
        <w:ind w:left="705" w:hanging="705"/>
        <w:rPr>
          <w:rFonts w:asciiTheme="majorBidi" w:hAnsiTheme="majorBidi" w:cstheme="majorBidi"/>
          <w:b/>
          <w:bCs/>
          <w:sz w:val="24"/>
          <w:szCs w:val="24"/>
        </w:rPr>
      </w:pPr>
    </w:p>
    <w:p w:rsidR="00F653F4" w:rsidRDefault="00F653F4" w:rsidP="00CC0204">
      <w:pPr>
        <w:ind w:left="705" w:hanging="705"/>
        <w:rPr>
          <w:rFonts w:asciiTheme="majorBidi" w:hAnsiTheme="majorBidi" w:cstheme="majorBidi"/>
          <w:b/>
          <w:bCs/>
          <w:sz w:val="24"/>
          <w:szCs w:val="24"/>
        </w:rPr>
      </w:pPr>
    </w:p>
    <w:p w:rsidR="00F653F4" w:rsidRDefault="00F653F4" w:rsidP="00CC0204">
      <w:pPr>
        <w:ind w:left="705" w:hanging="705"/>
        <w:rPr>
          <w:rFonts w:asciiTheme="majorBidi" w:hAnsiTheme="majorBidi" w:cstheme="majorBidi"/>
          <w:b/>
          <w:bCs/>
          <w:sz w:val="24"/>
          <w:szCs w:val="24"/>
        </w:rPr>
      </w:pPr>
    </w:p>
    <w:p w:rsidR="00CC0204" w:rsidRDefault="00CC0204" w:rsidP="00D5291C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d</w:t>
      </w:r>
      <w:r>
        <w:rPr>
          <w:rFonts w:asciiTheme="majorBidi" w:hAnsiTheme="majorBidi" w:cstheme="majorBidi"/>
          <w:b/>
          <w:bCs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>Skjæringslinja</w:t>
      </w:r>
      <w:r w:rsidR="00D5291C">
        <w:rPr>
          <w:rFonts w:asciiTheme="majorBidi" w:hAnsiTheme="majorBidi" w:cstheme="majorBidi"/>
          <w:sz w:val="24"/>
          <w:szCs w:val="24"/>
        </w:rPr>
        <w:t xml:space="preserve">  </w:t>
      </w:r>
      <w:r w:rsidR="00D5291C">
        <w:rPr>
          <w:rFonts w:asciiTheme="majorBidi" w:hAnsiTheme="majorBidi" w:cstheme="majorBidi"/>
          <w:i/>
          <w:iCs/>
          <w:sz w:val="24"/>
          <w:szCs w:val="24"/>
        </w:rPr>
        <w:t>l</w:t>
      </w:r>
      <w:r w:rsidR="00D5291C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 ligger i begge planene, og er dermed parallell med begge planene. Retningsvektorene til denne linja står </w:t>
      </w:r>
      <w:r w:rsidR="00D5291C">
        <w:rPr>
          <w:rFonts w:asciiTheme="majorBidi" w:hAnsiTheme="majorBidi" w:cstheme="majorBidi"/>
          <w:sz w:val="24"/>
          <w:szCs w:val="24"/>
        </w:rPr>
        <w:t>da</w:t>
      </w:r>
      <w:r>
        <w:rPr>
          <w:rFonts w:asciiTheme="majorBidi" w:hAnsiTheme="majorBidi" w:cstheme="majorBidi"/>
          <w:sz w:val="24"/>
          <w:szCs w:val="24"/>
        </w:rPr>
        <w:t xml:space="preserve"> normalt på begge de to planenes normalvektorer. Vi kan dermed bruke kryssproduktet til </w:t>
      </w:r>
      <w:r w:rsidR="00D5291C">
        <w:rPr>
          <w:rFonts w:asciiTheme="majorBidi" w:hAnsiTheme="majorBidi" w:cstheme="majorBidi"/>
          <w:sz w:val="24"/>
          <w:szCs w:val="24"/>
        </w:rPr>
        <w:t>planenes normalvektorer</w:t>
      </w:r>
      <w:r>
        <w:rPr>
          <w:rFonts w:asciiTheme="majorBidi" w:hAnsiTheme="majorBidi" w:cstheme="majorBidi"/>
          <w:sz w:val="24"/>
          <w:szCs w:val="24"/>
        </w:rPr>
        <w:t xml:space="preserve"> som retningsvektor  </w:t>
      </w:r>
      <w:r w:rsidR="00F653F4" w:rsidRPr="00F653F4">
        <w:rPr>
          <w:rFonts w:asciiTheme="majorBidi" w:hAnsiTheme="majorBidi" w:cstheme="majorBidi"/>
          <w:position w:val="-12"/>
          <w:sz w:val="24"/>
          <w:szCs w:val="24"/>
        </w:rPr>
        <w:object w:dxaOrig="220" w:dyaOrig="400">
          <v:shape id="_x0000_i1051" type="#_x0000_t75" style="width:11.25pt;height:20.25pt" o:ole="">
            <v:imagedata r:id="rId74" o:title=""/>
          </v:shape>
          <o:OLEObject Type="Embed" ProgID="Equation.DSMT4" ShapeID="_x0000_i1051" DrawAspect="Content" ObjectID="_1541931235" r:id="rId75"/>
        </w:object>
      </w:r>
      <w:r>
        <w:rPr>
          <w:rFonts w:asciiTheme="majorBidi" w:hAnsiTheme="majorBidi" w:cstheme="majorBidi"/>
          <w:sz w:val="24"/>
          <w:szCs w:val="24"/>
        </w:rPr>
        <w:t xml:space="preserve">  for linja. </w:t>
      </w:r>
      <w:r w:rsidR="00D5291C">
        <w:rPr>
          <w:rFonts w:asciiTheme="majorBidi" w:hAnsiTheme="majorBidi" w:cstheme="majorBidi"/>
          <w:sz w:val="24"/>
          <w:szCs w:val="24"/>
        </w:rPr>
        <w:t>Vi b</w:t>
      </w:r>
      <w:r>
        <w:rPr>
          <w:rFonts w:asciiTheme="majorBidi" w:hAnsiTheme="majorBidi" w:cstheme="majorBidi"/>
          <w:sz w:val="24"/>
          <w:szCs w:val="24"/>
        </w:rPr>
        <w:t xml:space="preserve">ruker CAS i </w:t>
      </w:r>
      <w:proofErr w:type="spellStart"/>
      <w:r>
        <w:rPr>
          <w:rFonts w:asciiTheme="majorBidi" w:hAnsiTheme="majorBidi" w:cstheme="majorBidi"/>
          <w:sz w:val="24"/>
          <w:szCs w:val="24"/>
        </w:rPr>
        <w:t>GeoGebra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og finner kryssproduktet.</w:t>
      </w:r>
    </w:p>
    <w:p w:rsidR="00F653F4" w:rsidRDefault="00F653F4" w:rsidP="00CC0204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ab/>
      </w:r>
      <w:r>
        <w:rPr>
          <w:noProof/>
        </w:rPr>
        <w:drawing>
          <wp:inline distT="0" distB="0" distL="0" distR="0" wp14:anchorId="6B5ACB7C" wp14:editId="561C4114">
            <wp:extent cx="2905125" cy="3324225"/>
            <wp:effectExtent l="0" t="0" r="9525" b="9525"/>
            <wp:docPr id="27" name="Bild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204" w:rsidRDefault="00CC0204" w:rsidP="00CC0204">
      <w:pPr>
        <w:ind w:left="705" w:hanging="705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ab/>
      </w:r>
    </w:p>
    <w:p w:rsidR="00F653F4" w:rsidRDefault="00F653F4" w:rsidP="00F653F4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Definerer normalvektorene til planene  </w:t>
      </w:r>
      <w:r>
        <w:rPr>
          <w:rFonts w:asciiTheme="majorBidi" w:hAnsiTheme="majorBidi" w:cstheme="majorBidi"/>
          <w:i/>
          <w:iCs/>
          <w:sz w:val="24"/>
          <w:szCs w:val="24"/>
        </w:rPr>
        <w:t xml:space="preserve">α  </w:t>
      </w:r>
      <w:r>
        <w:rPr>
          <w:rFonts w:asciiTheme="majorBidi" w:hAnsiTheme="majorBidi" w:cstheme="majorBidi"/>
          <w:sz w:val="24"/>
          <w:szCs w:val="24"/>
        </w:rPr>
        <w:t>og</w:t>
      </w:r>
      <w:r>
        <w:rPr>
          <w:rFonts w:asciiTheme="majorBidi" w:hAnsiTheme="majorBidi" w:cstheme="majorBidi"/>
          <w:i/>
          <w:iCs/>
          <w:sz w:val="24"/>
          <w:szCs w:val="24"/>
        </w:rPr>
        <w:t xml:space="preserve">  β  </w:t>
      </w:r>
      <w:r>
        <w:rPr>
          <w:rFonts w:asciiTheme="majorBidi" w:hAnsiTheme="majorBidi" w:cstheme="majorBidi"/>
          <w:sz w:val="24"/>
          <w:szCs w:val="24"/>
        </w:rPr>
        <w:t>i linje 1 og 2. Finner kryssproduktet mellom disse i linje 3.</w:t>
      </w:r>
    </w:p>
    <w:p w:rsidR="00F653F4" w:rsidRDefault="00F653F4" w:rsidP="00F653F4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  <w:t xml:space="preserve">Får at retningsvektoren til skjæringslinja  </w:t>
      </w:r>
      <w:r w:rsidRPr="00F653F4">
        <w:rPr>
          <w:rFonts w:asciiTheme="majorBidi" w:hAnsiTheme="majorBidi" w:cstheme="majorBidi"/>
          <w:position w:val="-14"/>
          <w:sz w:val="24"/>
          <w:szCs w:val="24"/>
        </w:rPr>
        <w:object w:dxaOrig="1600" w:dyaOrig="420">
          <v:shape id="_x0000_i1052" type="#_x0000_t75" style="width:80.25pt;height:21pt" o:ole="">
            <v:imagedata r:id="rId77" o:title=""/>
          </v:shape>
          <o:OLEObject Type="Embed" ProgID="Equation.DSMT4" ShapeID="_x0000_i1052" DrawAspect="Content" ObjectID="_1541931236" r:id="rId78"/>
        </w:object>
      </w:r>
      <w:r>
        <w:rPr>
          <w:rFonts w:asciiTheme="majorBidi" w:hAnsiTheme="majorBidi" w:cstheme="majorBidi"/>
          <w:sz w:val="24"/>
          <w:szCs w:val="24"/>
        </w:rPr>
        <w:t>.</w:t>
      </w:r>
    </w:p>
    <w:p w:rsidR="00F94190" w:rsidRDefault="00F653F4" w:rsidP="004B2FC6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  <w:t xml:space="preserve">Vi trenger også et punkt </w:t>
      </w:r>
      <w:r w:rsidR="00F94190">
        <w:rPr>
          <w:rFonts w:asciiTheme="majorBidi" w:hAnsiTheme="majorBidi" w:cstheme="majorBidi"/>
          <w:sz w:val="24"/>
          <w:szCs w:val="24"/>
        </w:rPr>
        <w:t>som ligger i begge planene.</w:t>
      </w:r>
      <w:r w:rsidR="004B2FC6">
        <w:rPr>
          <w:rFonts w:asciiTheme="majorBidi" w:hAnsiTheme="majorBidi" w:cstheme="majorBidi"/>
          <w:sz w:val="24"/>
          <w:szCs w:val="24"/>
        </w:rPr>
        <w:t xml:space="preserve"> Vi vet fra oppgave a at punktet  </w:t>
      </w:r>
      <w:r w:rsidR="004B2FC6">
        <w:rPr>
          <w:rFonts w:asciiTheme="majorBidi" w:hAnsiTheme="majorBidi" w:cstheme="majorBidi"/>
          <w:sz w:val="24"/>
          <w:szCs w:val="24"/>
        </w:rPr>
        <w:t xml:space="preserve">(4, 1, 0)  ligger i begge planene  </w:t>
      </w:r>
      <w:r w:rsidR="004B2FC6" w:rsidRPr="008725D3">
        <w:rPr>
          <w:rFonts w:asciiTheme="majorBidi" w:hAnsiTheme="majorBidi" w:cstheme="majorBidi"/>
          <w:i/>
          <w:iCs/>
          <w:sz w:val="24"/>
          <w:szCs w:val="24"/>
        </w:rPr>
        <w:t>α</w:t>
      </w:r>
      <w:r w:rsidR="004B2FC6">
        <w:rPr>
          <w:rFonts w:asciiTheme="majorBidi" w:hAnsiTheme="majorBidi" w:cstheme="majorBidi"/>
          <w:sz w:val="24"/>
          <w:szCs w:val="24"/>
        </w:rPr>
        <w:t xml:space="preserve">  og  </w:t>
      </w:r>
      <w:r w:rsidR="004B2FC6" w:rsidRPr="008725D3">
        <w:rPr>
          <w:rFonts w:asciiTheme="majorBidi" w:hAnsiTheme="majorBidi" w:cstheme="majorBidi"/>
          <w:i/>
          <w:iCs/>
          <w:sz w:val="24"/>
          <w:szCs w:val="24"/>
        </w:rPr>
        <w:t>β</w:t>
      </w:r>
      <w:r w:rsidR="004B2FC6">
        <w:rPr>
          <w:rFonts w:asciiTheme="majorBidi" w:hAnsiTheme="majorBidi" w:cstheme="majorBidi"/>
          <w:sz w:val="24"/>
          <w:szCs w:val="24"/>
        </w:rPr>
        <w:t>.</w:t>
      </w:r>
      <w:r w:rsidR="004B2FC6">
        <w:rPr>
          <w:rFonts w:asciiTheme="majorBidi" w:hAnsiTheme="majorBidi" w:cstheme="majorBidi"/>
          <w:sz w:val="24"/>
          <w:szCs w:val="24"/>
        </w:rPr>
        <w:t xml:space="preserve"> Punktet ligger dermed også på skjæringslinja  </w:t>
      </w:r>
      <w:r w:rsidR="004B2FC6">
        <w:rPr>
          <w:rFonts w:asciiTheme="majorBidi" w:hAnsiTheme="majorBidi" w:cstheme="majorBidi"/>
          <w:i/>
          <w:iCs/>
          <w:sz w:val="24"/>
          <w:szCs w:val="24"/>
        </w:rPr>
        <w:t>l</w:t>
      </w:r>
      <w:r w:rsidR="004B2FC6">
        <w:rPr>
          <w:rFonts w:asciiTheme="majorBidi" w:hAnsiTheme="majorBidi" w:cstheme="majorBidi"/>
          <w:sz w:val="24"/>
          <w:szCs w:val="24"/>
        </w:rPr>
        <w:t xml:space="preserve">  mellom begge planene. </w:t>
      </w:r>
    </w:p>
    <w:p w:rsidR="00D5291C" w:rsidRDefault="0062435B" w:rsidP="0062435B">
      <w:pPr>
        <w:ind w:left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Med dette punktet,</w:t>
      </w:r>
      <w:r w:rsidR="00D5291C">
        <w:rPr>
          <w:rFonts w:asciiTheme="majorBidi" w:hAnsiTheme="majorBidi" w:cstheme="majorBidi"/>
          <w:sz w:val="24"/>
          <w:szCs w:val="24"/>
        </w:rPr>
        <w:t xml:space="preserve"> retningsvektoren  </w:t>
      </w:r>
      <w:r w:rsidR="00D5291C" w:rsidRPr="00F653F4">
        <w:rPr>
          <w:rFonts w:asciiTheme="majorBidi" w:hAnsiTheme="majorBidi" w:cstheme="majorBidi"/>
          <w:position w:val="-14"/>
          <w:sz w:val="24"/>
          <w:szCs w:val="24"/>
        </w:rPr>
        <w:object w:dxaOrig="1600" w:dyaOrig="420">
          <v:shape id="_x0000_i1053" type="#_x0000_t75" style="width:80.25pt;height:21pt" o:ole="">
            <v:imagedata r:id="rId77" o:title=""/>
          </v:shape>
          <o:OLEObject Type="Embed" ProgID="Equation.DSMT4" ShapeID="_x0000_i1053" DrawAspect="Content" ObjectID="_1541931237" r:id="rId79"/>
        </w:object>
      </w:r>
      <w:r>
        <w:rPr>
          <w:rFonts w:asciiTheme="majorBidi" w:hAnsiTheme="majorBidi" w:cstheme="majorBidi"/>
          <w:sz w:val="24"/>
          <w:szCs w:val="24"/>
        </w:rPr>
        <w:t xml:space="preserve">  og parameteren  </w:t>
      </w:r>
      <w:r>
        <w:rPr>
          <w:rFonts w:asciiTheme="majorBidi" w:hAnsiTheme="majorBidi" w:cstheme="majorBidi"/>
          <w:i/>
          <w:iCs/>
          <w:sz w:val="24"/>
          <w:szCs w:val="24"/>
        </w:rPr>
        <w:t>t</w:t>
      </w:r>
      <w:r w:rsidR="00D5291C">
        <w:rPr>
          <w:rFonts w:asciiTheme="majorBidi" w:hAnsiTheme="majorBidi" w:cstheme="majorBidi"/>
          <w:sz w:val="24"/>
          <w:szCs w:val="24"/>
        </w:rPr>
        <w:t xml:space="preserve">, blir en parameterframstilling for skjøringslinja  </w:t>
      </w:r>
      <w:r w:rsidR="00D5291C">
        <w:rPr>
          <w:rFonts w:asciiTheme="majorBidi" w:hAnsiTheme="majorBidi" w:cstheme="majorBidi"/>
          <w:i/>
          <w:iCs/>
          <w:sz w:val="24"/>
          <w:szCs w:val="24"/>
        </w:rPr>
        <w:t>l</w:t>
      </w:r>
      <w:r w:rsidR="00D5291C">
        <w:rPr>
          <w:rFonts w:asciiTheme="majorBidi" w:hAnsiTheme="majorBidi" w:cstheme="majorBidi"/>
          <w:sz w:val="24"/>
          <w:szCs w:val="24"/>
        </w:rPr>
        <w:t>:</w:t>
      </w:r>
    </w:p>
    <w:p w:rsidR="00D5291C" w:rsidRDefault="00D5291C" w:rsidP="0062435B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</w:r>
      <w:r w:rsidR="0062435B" w:rsidRPr="0062435B">
        <w:rPr>
          <w:rFonts w:asciiTheme="majorBidi" w:hAnsiTheme="majorBidi" w:cstheme="majorBidi"/>
          <w:position w:val="-50"/>
          <w:sz w:val="24"/>
          <w:szCs w:val="24"/>
        </w:rPr>
        <w:object w:dxaOrig="1480" w:dyaOrig="1120">
          <v:shape id="_x0000_i1054" type="#_x0000_t75" style="width:74.25pt;height:56.25pt" o:ole="">
            <v:imagedata r:id="rId80" o:title=""/>
          </v:shape>
          <o:OLEObject Type="Embed" ProgID="Equation.DSMT4" ShapeID="_x0000_i1054" DrawAspect="Content" ObjectID="_1541931238" r:id="rId81"/>
        </w:object>
      </w:r>
    </w:p>
    <w:p w:rsidR="00680C03" w:rsidRDefault="00680C03" w:rsidP="00D5291C">
      <w:pPr>
        <w:ind w:left="705" w:hanging="705"/>
        <w:rPr>
          <w:rFonts w:asciiTheme="majorBidi" w:hAnsiTheme="majorBidi" w:cstheme="majorBidi"/>
          <w:sz w:val="24"/>
          <w:szCs w:val="24"/>
        </w:rPr>
      </w:pPr>
    </w:p>
    <w:p w:rsidR="004409B8" w:rsidRDefault="004409B8" w:rsidP="00D5291C">
      <w:pPr>
        <w:ind w:left="705" w:hanging="705"/>
        <w:rPr>
          <w:rFonts w:asciiTheme="majorBidi" w:hAnsiTheme="majorBidi" w:cstheme="majorBidi"/>
          <w:b/>
          <w:bCs/>
          <w:sz w:val="32"/>
          <w:szCs w:val="32"/>
        </w:rPr>
      </w:pPr>
    </w:p>
    <w:p w:rsidR="004409B8" w:rsidRDefault="004409B8" w:rsidP="00D5291C">
      <w:pPr>
        <w:ind w:left="705" w:hanging="705"/>
        <w:rPr>
          <w:rFonts w:asciiTheme="majorBidi" w:hAnsiTheme="majorBidi" w:cstheme="majorBidi"/>
          <w:b/>
          <w:bCs/>
          <w:sz w:val="32"/>
          <w:szCs w:val="32"/>
        </w:rPr>
      </w:pPr>
    </w:p>
    <w:p w:rsidR="00680C03" w:rsidRDefault="00680C03" w:rsidP="00D5291C">
      <w:pPr>
        <w:ind w:left="705" w:hanging="705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lastRenderedPageBreak/>
        <w:t>Oppgave 4</w:t>
      </w:r>
    </w:p>
    <w:p w:rsidR="004409B8" w:rsidRDefault="004B2FC6" w:rsidP="004409B8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</w:t>
      </w:r>
      <w:r w:rsidR="0062435B">
        <w:rPr>
          <w:rFonts w:asciiTheme="majorBidi" w:hAnsiTheme="majorBidi" w:cstheme="majorBidi"/>
          <w:b/>
          <w:bCs/>
          <w:sz w:val="24"/>
          <w:szCs w:val="24"/>
        </w:rPr>
        <w:tab/>
      </w:r>
      <w:r w:rsidR="004409B8">
        <w:rPr>
          <w:rFonts w:asciiTheme="majorBidi" w:hAnsiTheme="majorBidi" w:cstheme="majorBidi"/>
          <w:sz w:val="24"/>
          <w:szCs w:val="24"/>
        </w:rPr>
        <w:t>Summen av en geometrisk rekke er gitt ved</w:t>
      </w:r>
      <w:r w:rsidR="004409B8">
        <w:rPr>
          <w:rFonts w:asciiTheme="majorBidi" w:hAnsiTheme="majorBidi" w:cstheme="majorBidi"/>
          <w:sz w:val="24"/>
          <w:szCs w:val="24"/>
        </w:rPr>
        <w:tab/>
        <w:t xml:space="preserve"> </w:t>
      </w:r>
      <w:r w:rsidR="004409B8" w:rsidRPr="004409B8">
        <w:rPr>
          <w:rFonts w:asciiTheme="majorBidi" w:hAnsiTheme="majorBidi" w:cstheme="majorBidi"/>
          <w:position w:val="-30"/>
          <w:sz w:val="24"/>
          <w:szCs w:val="24"/>
        </w:rPr>
        <w:object w:dxaOrig="940" w:dyaOrig="680">
          <v:shape id="_x0000_i1055" type="#_x0000_t75" style="width:47.25pt;height:33.75pt" o:ole="">
            <v:imagedata r:id="rId82" o:title=""/>
          </v:shape>
          <o:OLEObject Type="Embed" ProgID="Equation.DSMT4" ShapeID="_x0000_i1055" DrawAspect="Content" ObjectID="_1541931239" r:id="rId83"/>
        </w:object>
      </w:r>
      <w:r w:rsidR="004409B8">
        <w:rPr>
          <w:rFonts w:asciiTheme="majorBidi" w:hAnsiTheme="majorBidi" w:cstheme="majorBidi"/>
          <w:sz w:val="24"/>
          <w:szCs w:val="24"/>
        </w:rPr>
        <w:t xml:space="preserve">, og summen av de  </w:t>
      </w:r>
      <w:r w:rsidR="004409B8">
        <w:rPr>
          <w:rFonts w:asciiTheme="majorBidi" w:hAnsiTheme="majorBidi" w:cstheme="majorBidi"/>
          <w:i/>
          <w:iCs/>
          <w:sz w:val="24"/>
          <w:szCs w:val="24"/>
        </w:rPr>
        <w:t>n</w:t>
      </w:r>
      <w:r w:rsidR="004409B8">
        <w:rPr>
          <w:rFonts w:asciiTheme="majorBidi" w:hAnsiTheme="majorBidi" w:cstheme="majorBidi"/>
          <w:sz w:val="24"/>
          <w:szCs w:val="24"/>
        </w:rPr>
        <w:t xml:space="preserve">  første leddene av en geometrisk rekke er gitt ved</w:t>
      </w:r>
      <w:r w:rsidR="004409B8">
        <w:rPr>
          <w:rFonts w:asciiTheme="majorBidi" w:hAnsiTheme="majorBidi" w:cstheme="majorBidi"/>
          <w:sz w:val="24"/>
          <w:szCs w:val="24"/>
        </w:rPr>
        <w:tab/>
      </w:r>
      <w:r w:rsidR="004409B8" w:rsidRPr="004409B8">
        <w:rPr>
          <w:rFonts w:asciiTheme="majorBidi" w:hAnsiTheme="majorBidi" w:cstheme="majorBidi"/>
          <w:position w:val="-30"/>
          <w:sz w:val="24"/>
          <w:szCs w:val="24"/>
        </w:rPr>
        <w:object w:dxaOrig="1460" w:dyaOrig="720">
          <v:shape id="_x0000_i1056" type="#_x0000_t75" style="width:72.75pt;height:36pt" o:ole="">
            <v:imagedata r:id="rId84" o:title=""/>
          </v:shape>
          <o:OLEObject Type="Embed" ProgID="Equation.DSMT4" ShapeID="_x0000_i1056" DrawAspect="Content" ObjectID="_1541931240" r:id="rId85"/>
        </w:object>
      </w:r>
      <w:r w:rsidR="004409B8">
        <w:rPr>
          <w:rFonts w:asciiTheme="majorBidi" w:hAnsiTheme="majorBidi" w:cstheme="majorBidi"/>
          <w:sz w:val="24"/>
          <w:szCs w:val="24"/>
        </w:rPr>
        <w:t>.</w:t>
      </w:r>
    </w:p>
    <w:p w:rsidR="004409B8" w:rsidRDefault="004409B8" w:rsidP="004409B8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Med  </w:t>
      </w:r>
      <w:r>
        <w:rPr>
          <w:rFonts w:asciiTheme="majorBidi" w:hAnsiTheme="majorBidi" w:cstheme="majorBidi"/>
          <w:i/>
          <w:iCs/>
          <w:sz w:val="24"/>
          <w:szCs w:val="24"/>
        </w:rPr>
        <w:t>S</w:t>
      </w:r>
      <w:r>
        <w:rPr>
          <w:rFonts w:asciiTheme="majorBidi" w:hAnsiTheme="majorBidi" w:cstheme="majorBidi"/>
          <w:sz w:val="24"/>
          <w:szCs w:val="24"/>
        </w:rPr>
        <w:t xml:space="preserve"> = 8,  </w:t>
      </w:r>
      <w:r>
        <w:rPr>
          <w:rFonts w:asciiTheme="majorBidi" w:hAnsiTheme="majorBidi" w:cstheme="majorBidi"/>
          <w:i/>
          <w:iCs/>
          <w:sz w:val="24"/>
          <w:szCs w:val="24"/>
        </w:rPr>
        <w:t>S</w:t>
      </w:r>
      <w:r>
        <w:rPr>
          <w:rFonts w:asciiTheme="majorBidi" w:hAnsiTheme="majorBidi" w:cstheme="majorBidi"/>
          <w:sz w:val="24"/>
          <w:szCs w:val="24"/>
          <w:vertAlign w:val="subscript"/>
        </w:rPr>
        <w:t>3</w:t>
      </w:r>
      <w:r>
        <w:rPr>
          <w:rFonts w:asciiTheme="majorBidi" w:hAnsiTheme="majorBidi" w:cstheme="majorBidi"/>
          <w:sz w:val="24"/>
          <w:szCs w:val="24"/>
        </w:rPr>
        <w:t xml:space="preserve"> = 7  og   </w:t>
      </w:r>
      <w:r>
        <w:rPr>
          <w:rFonts w:asciiTheme="majorBidi" w:hAnsiTheme="majorBidi" w:cstheme="majorBidi"/>
          <w:i/>
          <w:iCs/>
          <w:sz w:val="24"/>
          <w:szCs w:val="24"/>
        </w:rPr>
        <w:t>n</w:t>
      </w:r>
      <w:r>
        <w:rPr>
          <w:rFonts w:asciiTheme="majorBidi" w:hAnsiTheme="majorBidi" w:cstheme="majorBidi"/>
          <w:sz w:val="24"/>
          <w:szCs w:val="24"/>
        </w:rPr>
        <w:t xml:space="preserve"> = 3  får vi lik</w:t>
      </w:r>
      <w:r w:rsidR="00ED090B">
        <w:rPr>
          <w:rFonts w:asciiTheme="majorBidi" w:hAnsiTheme="majorBidi" w:cstheme="majorBidi"/>
          <w:sz w:val="24"/>
          <w:szCs w:val="24"/>
        </w:rPr>
        <w:t>n</w:t>
      </w:r>
      <w:bookmarkStart w:id="0" w:name="_GoBack"/>
      <w:bookmarkEnd w:id="0"/>
      <w:r>
        <w:rPr>
          <w:rFonts w:asciiTheme="majorBidi" w:hAnsiTheme="majorBidi" w:cstheme="majorBidi"/>
          <w:sz w:val="24"/>
          <w:szCs w:val="24"/>
        </w:rPr>
        <w:t>ingssettet:</w:t>
      </w:r>
    </w:p>
    <w:p w:rsidR="00965EC5" w:rsidRDefault="004409B8" w:rsidP="004409B8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</w:r>
      <w:r w:rsidR="00965EC5" w:rsidRPr="00965EC5">
        <w:rPr>
          <w:rFonts w:asciiTheme="majorBidi" w:hAnsiTheme="majorBidi" w:cstheme="majorBidi"/>
          <w:position w:val="-64"/>
          <w:sz w:val="24"/>
          <w:szCs w:val="24"/>
        </w:rPr>
        <w:object w:dxaOrig="1960" w:dyaOrig="1400">
          <v:shape id="_x0000_i1057" type="#_x0000_t75" style="width:98.25pt;height:69.75pt" o:ole="">
            <v:imagedata r:id="rId86" o:title=""/>
          </v:shape>
          <o:OLEObject Type="Embed" ProgID="Equation.DSMT4" ShapeID="_x0000_i1057" DrawAspect="Content" ObjectID="_1541931241" r:id="rId87"/>
        </w:object>
      </w:r>
    </w:p>
    <w:p w:rsidR="00965EC5" w:rsidRDefault="00965EC5" w:rsidP="004409B8">
      <w:pPr>
        <w:ind w:left="705" w:hanging="705"/>
        <w:rPr>
          <w:rFonts w:asciiTheme="majorBidi" w:hAnsiTheme="majorBidi" w:cstheme="majorBidi"/>
          <w:sz w:val="24"/>
          <w:szCs w:val="24"/>
        </w:rPr>
      </w:pPr>
    </w:p>
    <w:p w:rsidR="00965EC5" w:rsidRDefault="00965EC5" w:rsidP="004409B8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b</w:t>
      </w:r>
      <w:r>
        <w:rPr>
          <w:rFonts w:asciiTheme="majorBidi" w:hAnsiTheme="majorBidi" w:cstheme="majorBidi"/>
          <w:b/>
          <w:bCs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Løser likningssettet med CAS i </w:t>
      </w:r>
      <w:proofErr w:type="spellStart"/>
      <w:r>
        <w:rPr>
          <w:rFonts w:asciiTheme="majorBidi" w:hAnsiTheme="majorBidi" w:cstheme="majorBidi"/>
          <w:sz w:val="24"/>
          <w:szCs w:val="24"/>
        </w:rPr>
        <w:t>GeoGebra</w:t>
      </w:r>
      <w:proofErr w:type="spellEnd"/>
      <w:r>
        <w:rPr>
          <w:rFonts w:asciiTheme="majorBidi" w:hAnsiTheme="majorBidi" w:cstheme="majorBidi"/>
          <w:sz w:val="24"/>
          <w:szCs w:val="24"/>
        </w:rPr>
        <w:t>.</w:t>
      </w:r>
    </w:p>
    <w:p w:rsidR="00965EC5" w:rsidRDefault="00965EC5" w:rsidP="004409B8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ab/>
      </w:r>
      <w:r w:rsidRPr="00965EC5">
        <w:rPr>
          <w:rFonts w:asciiTheme="majorBidi" w:hAnsiTheme="majorBidi" w:cstheme="majorBidi"/>
          <w:sz w:val="24"/>
          <w:szCs w:val="24"/>
        </w:rPr>
        <w:t>Skriver likningene i linje 1 og linje 2. Løser likningssettet i linje 3</w:t>
      </w:r>
      <w:r>
        <w:rPr>
          <w:rFonts w:asciiTheme="majorBidi" w:hAnsiTheme="majorBidi" w:cstheme="majorBidi"/>
          <w:sz w:val="24"/>
          <w:szCs w:val="24"/>
        </w:rPr>
        <w:t xml:space="preserve"> med kommandoen </w:t>
      </w:r>
      <w:r>
        <w:rPr>
          <w:noProof/>
        </w:rPr>
        <w:drawing>
          <wp:inline distT="0" distB="0" distL="0" distR="0" wp14:anchorId="7C47F4FC" wp14:editId="0A29CAD8">
            <wp:extent cx="4276725" cy="419100"/>
            <wp:effectExtent l="0" t="0" r="9525" b="0"/>
            <wp:docPr id="28" name="Bild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sz w:val="24"/>
          <w:szCs w:val="24"/>
        </w:rPr>
        <w:t>.</w:t>
      </w:r>
    </w:p>
    <w:p w:rsidR="00965EC5" w:rsidRDefault="00965EC5" w:rsidP="004409B8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</w:r>
      <w:r>
        <w:rPr>
          <w:noProof/>
        </w:rPr>
        <w:drawing>
          <wp:inline distT="0" distB="0" distL="0" distR="0" wp14:anchorId="5EC8D260" wp14:editId="5F65655C">
            <wp:extent cx="4238625" cy="2819400"/>
            <wp:effectExtent l="0" t="0" r="9525" b="0"/>
            <wp:docPr id="29" name="Bild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EC5" w:rsidRPr="00ED090B" w:rsidRDefault="00965EC5" w:rsidP="004409B8">
      <w:pPr>
        <w:ind w:left="705" w:hanging="70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</w:r>
      <w:r w:rsidR="00ED090B">
        <w:rPr>
          <w:rFonts w:asciiTheme="majorBidi" w:hAnsiTheme="majorBidi" w:cstheme="majorBidi"/>
          <w:sz w:val="24"/>
          <w:szCs w:val="24"/>
        </w:rPr>
        <w:t xml:space="preserve">Vi får at kvotienten  </w:t>
      </w:r>
      <w:r w:rsidR="00ED090B" w:rsidRPr="00ED090B">
        <w:rPr>
          <w:rFonts w:asciiTheme="majorBidi" w:hAnsiTheme="majorBidi" w:cstheme="majorBidi"/>
          <w:i/>
          <w:iCs/>
          <w:position w:val="-24"/>
          <w:sz w:val="24"/>
          <w:szCs w:val="24"/>
        </w:rPr>
        <w:object w:dxaOrig="600" w:dyaOrig="620">
          <v:shape id="_x0000_i1058" type="#_x0000_t75" style="width:30pt;height:30.75pt" o:ole="">
            <v:imagedata r:id="rId90" o:title=""/>
          </v:shape>
          <o:OLEObject Type="Embed" ProgID="Equation.DSMT4" ShapeID="_x0000_i1058" DrawAspect="Content" ObjectID="_1541931242" r:id="rId91"/>
        </w:object>
      </w:r>
      <w:r w:rsidR="00ED090B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  <w:r w:rsidR="00ED090B">
        <w:rPr>
          <w:rFonts w:asciiTheme="majorBidi" w:hAnsiTheme="majorBidi" w:cstheme="majorBidi"/>
          <w:sz w:val="24"/>
          <w:szCs w:val="24"/>
        </w:rPr>
        <w:t xml:space="preserve">og at det første leddet i rekken er  </w:t>
      </w:r>
      <w:r w:rsidR="00ED090B" w:rsidRPr="00ED090B">
        <w:rPr>
          <w:rFonts w:asciiTheme="majorBidi" w:hAnsiTheme="majorBidi" w:cstheme="majorBidi"/>
          <w:position w:val="-12"/>
          <w:sz w:val="24"/>
          <w:szCs w:val="24"/>
        </w:rPr>
        <w:object w:dxaOrig="620" w:dyaOrig="360">
          <v:shape id="_x0000_i1059" type="#_x0000_t75" style="width:30.75pt;height:18pt" o:ole="">
            <v:imagedata r:id="rId92" o:title=""/>
          </v:shape>
          <o:OLEObject Type="Embed" ProgID="Equation.DSMT4" ShapeID="_x0000_i1059" DrawAspect="Content" ObjectID="_1541931243" r:id="rId93"/>
        </w:object>
      </w:r>
      <w:r w:rsidR="00ED090B">
        <w:rPr>
          <w:rFonts w:asciiTheme="majorBidi" w:hAnsiTheme="majorBidi" w:cstheme="majorBidi"/>
          <w:sz w:val="24"/>
          <w:szCs w:val="24"/>
        </w:rPr>
        <w:t>.</w:t>
      </w:r>
    </w:p>
    <w:p w:rsidR="004B2FC6" w:rsidRPr="00965EC5" w:rsidRDefault="00965EC5" w:rsidP="004409B8">
      <w:pPr>
        <w:ind w:left="705" w:hanging="705"/>
        <w:rPr>
          <w:rFonts w:asciiTheme="majorBidi" w:hAnsiTheme="majorBidi" w:cstheme="majorBidi"/>
          <w:sz w:val="24"/>
          <w:szCs w:val="24"/>
        </w:rPr>
      </w:pPr>
      <w:r w:rsidRPr="00965EC5">
        <w:rPr>
          <w:rFonts w:asciiTheme="majorBidi" w:hAnsiTheme="majorBidi" w:cstheme="majorBidi"/>
          <w:sz w:val="24"/>
          <w:szCs w:val="24"/>
        </w:rPr>
        <w:tab/>
      </w:r>
      <w:r w:rsidR="004B2FC6" w:rsidRPr="00965EC5">
        <w:rPr>
          <w:rFonts w:asciiTheme="majorBidi" w:hAnsiTheme="majorBidi" w:cstheme="majorBidi"/>
          <w:sz w:val="24"/>
          <w:szCs w:val="24"/>
        </w:rPr>
        <w:tab/>
      </w:r>
    </w:p>
    <w:p w:rsidR="00D5291C" w:rsidRPr="00965EC5" w:rsidRDefault="00D5291C" w:rsidP="00D5291C">
      <w:pPr>
        <w:ind w:left="705" w:hanging="705"/>
        <w:rPr>
          <w:rFonts w:asciiTheme="majorBidi" w:hAnsiTheme="majorBidi" w:cstheme="majorBidi"/>
          <w:sz w:val="24"/>
          <w:szCs w:val="24"/>
        </w:rPr>
      </w:pPr>
      <w:r w:rsidRPr="00965EC5">
        <w:rPr>
          <w:rFonts w:asciiTheme="majorBidi" w:hAnsiTheme="majorBidi" w:cstheme="majorBidi"/>
          <w:sz w:val="24"/>
          <w:szCs w:val="24"/>
        </w:rPr>
        <w:tab/>
      </w:r>
    </w:p>
    <w:sectPr w:rsidR="00D5291C" w:rsidRPr="00965E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285"/>
    <w:rsid w:val="00061767"/>
    <w:rsid w:val="000952BA"/>
    <w:rsid w:val="001D045F"/>
    <w:rsid w:val="001E0E26"/>
    <w:rsid w:val="00222285"/>
    <w:rsid w:val="00346A87"/>
    <w:rsid w:val="004409B8"/>
    <w:rsid w:val="004B2FC6"/>
    <w:rsid w:val="00540FB2"/>
    <w:rsid w:val="00546682"/>
    <w:rsid w:val="0062435B"/>
    <w:rsid w:val="00680C03"/>
    <w:rsid w:val="007577ED"/>
    <w:rsid w:val="007B7093"/>
    <w:rsid w:val="00826682"/>
    <w:rsid w:val="008725D3"/>
    <w:rsid w:val="00965EC5"/>
    <w:rsid w:val="00A76F44"/>
    <w:rsid w:val="00B66706"/>
    <w:rsid w:val="00BD24DB"/>
    <w:rsid w:val="00CA3B35"/>
    <w:rsid w:val="00CC0204"/>
    <w:rsid w:val="00D12DAE"/>
    <w:rsid w:val="00D5291C"/>
    <w:rsid w:val="00D75993"/>
    <w:rsid w:val="00DA3F76"/>
    <w:rsid w:val="00DC3DE2"/>
    <w:rsid w:val="00EC68C0"/>
    <w:rsid w:val="00ED090B"/>
    <w:rsid w:val="00F653F4"/>
    <w:rsid w:val="00F94190"/>
    <w:rsid w:val="00FC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94D580-499B-414D-94CC-64B83C623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b-N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222285"/>
    <w:pPr>
      <w:ind w:left="720"/>
      <w:contextualSpacing/>
    </w:pPr>
  </w:style>
  <w:style w:type="paragraph" w:customStyle="1" w:styleId="Matnettbrdskrift4pkt">
    <w:name w:val="Mat_nett_brødskrift_+_4pkt"/>
    <w:basedOn w:val="Normal"/>
    <w:link w:val="Matnettbrdskrift4pktTegn"/>
    <w:autoRedefine/>
    <w:rsid w:val="007B7093"/>
    <w:pPr>
      <w:tabs>
        <w:tab w:val="left" w:pos="454"/>
        <w:tab w:val="left" w:pos="851"/>
        <w:tab w:val="left" w:pos="1418"/>
        <w:tab w:val="left" w:pos="2268"/>
        <w:tab w:val="left" w:pos="3119"/>
        <w:tab w:val="left" w:pos="3969"/>
        <w:tab w:val="left" w:pos="4820"/>
        <w:tab w:val="left" w:pos="5670"/>
        <w:tab w:val="left" w:pos="6521"/>
        <w:tab w:val="left" w:pos="7371"/>
        <w:tab w:val="left" w:pos="8222"/>
      </w:tabs>
      <w:spacing w:after="80" w:line="240" w:lineRule="auto"/>
      <w:ind w:left="454" w:hanging="454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customStyle="1" w:styleId="Matnettbrdskrift4pktTegn">
    <w:name w:val="Mat_nett_brødskrift_+_4pkt Tegn"/>
    <w:link w:val="Matnettbrdskrift4pkt"/>
    <w:rsid w:val="007B7093"/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Kilde">
    <w:name w:val="Kilde"/>
    <w:basedOn w:val="Normal"/>
    <w:link w:val="KildeTegn"/>
    <w:autoRedefine/>
    <w:rsid w:val="00222285"/>
    <w:pPr>
      <w:spacing w:after="0" w:line="240" w:lineRule="auto"/>
      <w:ind w:left="454" w:hanging="454"/>
    </w:pPr>
    <w:rPr>
      <w:rFonts w:ascii="Times New Roman" w:eastAsia="Times New Roman" w:hAnsi="Times New Roman" w:cs="Times New Roman"/>
      <w:sz w:val="12"/>
      <w:szCs w:val="24"/>
      <w:lang w:eastAsia="nb-NO"/>
    </w:rPr>
  </w:style>
  <w:style w:type="character" w:customStyle="1" w:styleId="KildeTegn">
    <w:name w:val="Kilde Tegn"/>
    <w:link w:val="Kilde"/>
    <w:rsid w:val="00222285"/>
    <w:rPr>
      <w:rFonts w:ascii="Times New Roman" w:eastAsia="Times New Roman" w:hAnsi="Times New Roman" w:cs="Times New Roman"/>
      <w:sz w:val="12"/>
      <w:szCs w:val="24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10.png"/><Relationship Id="rId26" Type="http://schemas.openxmlformats.org/officeDocument/2006/relationships/oleObject" Target="embeddings/oleObject7.bin"/><Relationship Id="rId39" Type="http://schemas.openxmlformats.org/officeDocument/2006/relationships/image" Target="media/image24.png"/><Relationship Id="rId21" Type="http://schemas.openxmlformats.org/officeDocument/2006/relationships/oleObject" Target="embeddings/oleObject6.bin"/><Relationship Id="rId34" Type="http://schemas.openxmlformats.org/officeDocument/2006/relationships/image" Target="media/image20.wmf"/><Relationship Id="rId42" Type="http://schemas.openxmlformats.org/officeDocument/2006/relationships/image" Target="media/image26.png"/><Relationship Id="rId47" Type="http://schemas.openxmlformats.org/officeDocument/2006/relationships/oleObject" Target="embeddings/oleObject15.bin"/><Relationship Id="rId50" Type="http://schemas.openxmlformats.org/officeDocument/2006/relationships/image" Target="media/image31.wmf"/><Relationship Id="rId55" Type="http://schemas.openxmlformats.org/officeDocument/2006/relationships/oleObject" Target="embeddings/oleObject19.bin"/><Relationship Id="rId63" Type="http://schemas.openxmlformats.org/officeDocument/2006/relationships/oleObject" Target="embeddings/oleObject22.bin"/><Relationship Id="rId68" Type="http://schemas.openxmlformats.org/officeDocument/2006/relationships/oleObject" Target="embeddings/oleObject24.bin"/><Relationship Id="rId76" Type="http://schemas.openxmlformats.org/officeDocument/2006/relationships/image" Target="media/image46.png"/><Relationship Id="rId84" Type="http://schemas.openxmlformats.org/officeDocument/2006/relationships/image" Target="media/image50.wmf"/><Relationship Id="rId89" Type="http://schemas.openxmlformats.org/officeDocument/2006/relationships/image" Target="media/image53.png"/><Relationship Id="rId7" Type="http://schemas.openxmlformats.org/officeDocument/2006/relationships/oleObject" Target="embeddings/oleObject2.bin"/><Relationship Id="rId71" Type="http://schemas.openxmlformats.org/officeDocument/2006/relationships/image" Target="media/image43.wmf"/><Relationship Id="rId92" Type="http://schemas.openxmlformats.org/officeDocument/2006/relationships/image" Target="media/image55.wmf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9" Type="http://schemas.openxmlformats.org/officeDocument/2006/relationships/oleObject" Target="embeddings/oleObject9.bin"/><Relationship Id="rId11" Type="http://schemas.openxmlformats.org/officeDocument/2006/relationships/oleObject" Target="embeddings/oleObject4.bin"/><Relationship Id="rId24" Type="http://schemas.openxmlformats.org/officeDocument/2006/relationships/image" Target="media/image15.png"/><Relationship Id="rId32" Type="http://schemas.openxmlformats.org/officeDocument/2006/relationships/image" Target="media/image19.wmf"/><Relationship Id="rId37" Type="http://schemas.openxmlformats.org/officeDocument/2006/relationships/image" Target="media/image22.png"/><Relationship Id="rId40" Type="http://schemas.openxmlformats.org/officeDocument/2006/relationships/image" Target="media/image25.wmf"/><Relationship Id="rId45" Type="http://schemas.openxmlformats.org/officeDocument/2006/relationships/oleObject" Target="embeddings/oleObject14.bin"/><Relationship Id="rId53" Type="http://schemas.openxmlformats.org/officeDocument/2006/relationships/oleObject" Target="embeddings/oleObject18.bin"/><Relationship Id="rId58" Type="http://schemas.openxmlformats.org/officeDocument/2006/relationships/image" Target="media/image35.wmf"/><Relationship Id="rId66" Type="http://schemas.openxmlformats.org/officeDocument/2006/relationships/oleObject" Target="embeddings/oleObject23.bin"/><Relationship Id="rId74" Type="http://schemas.openxmlformats.org/officeDocument/2006/relationships/image" Target="media/image45.wmf"/><Relationship Id="rId79" Type="http://schemas.openxmlformats.org/officeDocument/2006/relationships/oleObject" Target="embeddings/oleObject29.bin"/><Relationship Id="rId87" Type="http://schemas.openxmlformats.org/officeDocument/2006/relationships/oleObject" Target="embeddings/oleObject33.bin"/><Relationship Id="rId5" Type="http://schemas.openxmlformats.org/officeDocument/2006/relationships/oleObject" Target="embeddings/oleObject1.bin"/><Relationship Id="rId61" Type="http://schemas.openxmlformats.org/officeDocument/2006/relationships/image" Target="media/image37.png"/><Relationship Id="rId82" Type="http://schemas.openxmlformats.org/officeDocument/2006/relationships/image" Target="media/image49.wmf"/><Relationship Id="rId90" Type="http://schemas.openxmlformats.org/officeDocument/2006/relationships/image" Target="media/image54.wmf"/><Relationship Id="rId95" Type="http://schemas.openxmlformats.org/officeDocument/2006/relationships/theme" Target="theme/theme1.xm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17.wmf"/><Relationship Id="rId30" Type="http://schemas.openxmlformats.org/officeDocument/2006/relationships/image" Target="media/image18.wmf"/><Relationship Id="rId35" Type="http://schemas.openxmlformats.org/officeDocument/2006/relationships/oleObject" Target="embeddings/oleObject12.bin"/><Relationship Id="rId43" Type="http://schemas.openxmlformats.org/officeDocument/2006/relationships/image" Target="media/image27.png"/><Relationship Id="rId48" Type="http://schemas.openxmlformats.org/officeDocument/2006/relationships/image" Target="media/image30.wmf"/><Relationship Id="rId56" Type="http://schemas.openxmlformats.org/officeDocument/2006/relationships/image" Target="media/image34.wmf"/><Relationship Id="rId64" Type="http://schemas.openxmlformats.org/officeDocument/2006/relationships/image" Target="media/image39.png"/><Relationship Id="rId69" Type="http://schemas.openxmlformats.org/officeDocument/2006/relationships/image" Target="media/image42.wmf"/><Relationship Id="rId77" Type="http://schemas.openxmlformats.org/officeDocument/2006/relationships/image" Target="media/image47.wmf"/><Relationship Id="rId8" Type="http://schemas.openxmlformats.org/officeDocument/2006/relationships/image" Target="media/image3.wmf"/><Relationship Id="rId51" Type="http://schemas.openxmlformats.org/officeDocument/2006/relationships/oleObject" Target="embeddings/oleObject17.bin"/><Relationship Id="rId72" Type="http://schemas.openxmlformats.org/officeDocument/2006/relationships/oleObject" Target="embeddings/oleObject26.bin"/><Relationship Id="rId80" Type="http://schemas.openxmlformats.org/officeDocument/2006/relationships/image" Target="media/image48.wmf"/><Relationship Id="rId85" Type="http://schemas.openxmlformats.org/officeDocument/2006/relationships/oleObject" Target="embeddings/oleObject32.bin"/><Relationship Id="rId93" Type="http://schemas.openxmlformats.org/officeDocument/2006/relationships/oleObject" Target="embeddings/oleObject35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image" Target="media/image9.png"/><Relationship Id="rId25" Type="http://schemas.openxmlformats.org/officeDocument/2006/relationships/image" Target="media/image16.wmf"/><Relationship Id="rId33" Type="http://schemas.openxmlformats.org/officeDocument/2006/relationships/oleObject" Target="embeddings/oleObject11.bin"/><Relationship Id="rId38" Type="http://schemas.openxmlformats.org/officeDocument/2006/relationships/image" Target="media/image23.png"/><Relationship Id="rId46" Type="http://schemas.openxmlformats.org/officeDocument/2006/relationships/image" Target="media/image29.wmf"/><Relationship Id="rId59" Type="http://schemas.openxmlformats.org/officeDocument/2006/relationships/oleObject" Target="embeddings/oleObject21.bin"/><Relationship Id="rId67" Type="http://schemas.openxmlformats.org/officeDocument/2006/relationships/image" Target="media/image41.wmf"/><Relationship Id="rId20" Type="http://schemas.openxmlformats.org/officeDocument/2006/relationships/image" Target="media/image12.wmf"/><Relationship Id="rId41" Type="http://schemas.openxmlformats.org/officeDocument/2006/relationships/oleObject" Target="embeddings/oleObject13.bin"/><Relationship Id="rId54" Type="http://schemas.openxmlformats.org/officeDocument/2006/relationships/image" Target="media/image33.wmf"/><Relationship Id="rId62" Type="http://schemas.openxmlformats.org/officeDocument/2006/relationships/image" Target="media/image38.wmf"/><Relationship Id="rId70" Type="http://schemas.openxmlformats.org/officeDocument/2006/relationships/oleObject" Target="embeddings/oleObject25.bin"/><Relationship Id="rId75" Type="http://schemas.openxmlformats.org/officeDocument/2006/relationships/oleObject" Target="embeddings/oleObject27.bin"/><Relationship Id="rId83" Type="http://schemas.openxmlformats.org/officeDocument/2006/relationships/oleObject" Target="embeddings/oleObject31.bin"/><Relationship Id="rId88" Type="http://schemas.openxmlformats.org/officeDocument/2006/relationships/image" Target="media/image52.png"/><Relationship Id="rId91" Type="http://schemas.openxmlformats.org/officeDocument/2006/relationships/oleObject" Target="embeddings/oleObject34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oleObject" Target="embeddings/oleObject8.bin"/><Relationship Id="rId36" Type="http://schemas.openxmlformats.org/officeDocument/2006/relationships/image" Target="media/image21.png"/><Relationship Id="rId49" Type="http://schemas.openxmlformats.org/officeDocument/2006/relationships/oleObject" Target="embeddings/oleObject16.bin"/><Relationship Id="rId57" Type="http://schemas.openxmlformats.org/officeDocument/2006/relationships/oleObject" Target="embeddings/oleObject20.bin"/><Relationship Id="rId10" Type="http://schemas.openxmlformats.org/officeDocument/2006/relationships/image" Target="media/image4.wmf"/><Relationship Id="rId31" Type="http://schemas.openxmlformats.org/officeDocument/2006/relationships/oleObject" Target="embeddings/oleObject10.bin"/><Relationship Id="rId44" Type="http://schemas.openxmlformats.org/officeDocument/2006/relationships/image" Target="media/image28.wmf"/><Relationship Id="rId52" Type="http://schemas.openxmlformats.org/officeDocument/2006/relationships/image" Target="media/image32.wmf"/><Relationship Id="rId60" Type="http://schemas.openxmlformats.org/officeDocument/2006/relationships/image" Target="media/image36.png"/><Relationship Id="rId65" Type="http://schemas.openxmlformats.org/officeDocument/2006/relationships/image" Target="media/image40.wmf"/><Relationship Id="rId73" Type="http://schemas.openxmlformats.org/officeDocument/2006/relationships/image" Target="media/image44.png"/><Relationship Id="rId78" Type="http://schemas.openxmlformats.org/officeDocument/2006/relationships/oleObject" Target="embeddings/oleObject28.bin"/><Relationship Id="rId81" Type="http://schemas.openxmlformats.org/officeDocument/2006/relationships/oleObject" Target="embeddings/oleObject30.bin"/><Relationship Id="rId86" Type="http://schemas.openxmlformats.org/officeDocument/2006/relationships/image" Target="media/image51.wmf"/><Relationship Id="rId94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974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Asgeir Sivertsen</dc:creator>
  <cp:keywords/>
  <dc:description/>
  <cp:lastModifiedBy>Asgeir Sivertsen</cp:lastModifiedBy>
  <cp:revision>2</cp:revision>
  <dcterms:created xsi:type="dcterms:W3CDTF">2016-11-29T12:24:00Z</dcterms:created>
  <dcterms:modified xsi:type="dcterms:W3CDTF">2016-11-29T12:24:00Z</dcterms:modified>
</cp:coreProperties>
</file>